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E1F" w:rsidRPr="00BE3BC6" w:rsidRDefault="00477E1F" w:rsidP="00477E1F">
      <w:pPr>
        <w:jc w:val="both"/>
        <w:rPr>
          <w:rFonts w:asciiTheme="minorHAnsi" w:hAnsiTheme="minorHAnsi"/>
          <w:u w:val="single"/>
        </w:rPr>
      </w:pPr>
      <w:bookmarkStart w:id="0" w:name="_GoBack"/>
      <w:bookmarkEnd w:id="0"/>
      <w:r w:rsidRPr="00BE3BC6">
        <w:rPr>
          <w:rFonts w:asciiTheme="minorHAnsi" w:hAnsiTheme="minorHAnsi"/>
          <w:u w:val="single"/>
        </w:rPr>
        <w:t xml:space="preserve">Pokyny k vyplnění čestného prohlášení: </w:t>
      </w:r>
    </w:p>
    <w:p w:rsidR="00477E1F" w:rsidRPr="00BE3BC6" w:rsidRDefault="00477E1F" w:rsidP="00477E1F">
      <w:pPr>
        <w:jc w:val="both"/>
        <w:rPr>
          <w:rFonts w:asciiTheme="minorHAnsi" w:hAnsiTheme="minorHAnsi"/>
        </w:rPr>
      </w:pPr>
      <w:r>
        <w:rPr>
          <w:rFonts w:asciiTheme="minorHAnsi" w:hAnsiTheme="minorHAnsi"/>
        </w:rPr>
        <w:t>Dodavatel</w:t>
      </w:r>
      <w:r w:rsidRPr="00BE3BC6">
        <w:rPr>
          <w:rFonts w:asciiTheme="minorHAnsi" w:hAnsiTheme="minorHAnsi"/>
        </w:rPr>
        <w:t xml:space="preserve"> doplní do čestného prohlášení všechny </w:t>
      </w:r>
      <w:r>
        <w:rPr>
          <w:rFonts w:asciiTheme="minorHAnsi" w:hAnsiTheme="minorHAnsi"/>
        </w:rPr>
        <w:t>modře</w:t>
      </w:r>
      <w:r w:rsidRPr="00BE3BC6">
        <w:rPr>
          <w:rFonts w:asciiTheme="minorHAnsi" w:hAnsiTheme="minorHAnsi"/>
        </w:rPr>
        <w:t xml:space="preserve"> vyznačené údaje. Po doplnění </w:t>
      </w:r>
      <w:r>
        <w:rPr>
          <w:rFonts w:asciiTheme="minorHAnsi" w:hAnsiTheme="minorHAnsi"/>
        </w:rPr>
        <w:t>dodavatel</w:t>
      </w:r>
      <w:r w:rsidRPr="00BE3BC6">
        <w:rPr>
          <w:rFonts w:asciiTheme="minorHAnsi" w:hAnsiTheme="minorHAnsi"/>
        </w:rPr>
        <w:t xml:space="preserve"> pomocné instrukce zvýrazněné modrou barvou ze vzoru odstraní.</w:t>
      </w:r>
    </w:p>
    <w:p w:rsidR="00477E1F" w:rsidRPr="00BE3BC6" w:rsidRDefault="00477E1F" w:rsidP="00477E1F">
      <w:pPr>
        <w:jc w:val="both"/>
        <w:rPr>
          <w:rFonts w:asciiTheme="minorHAnsi" w:hAnsiTheme="minorHAnsi"/>
        </w:rPr>
      </w:pPr>
      <w:r w:rsidRPr="00BE3BC6">
        <w:rPr>
          <w:rFonts w:asciiTheme="minorHAnsi" w:hAnsiTheme="minorHAnsi"/>
        </w:rPr>
        <w:t xml:space="preserve">Za přesnost, úplnost a kompletnost čestného prohlášení odpovídá </w:t>
      </w:r>
      <w:r>
        <w:rPr>
          <w:rFonts w:asciiTheme="minorHAnsi" w:hAnsiTheme="minorHAnsi"/>
        </w:rPr>
        <w:t>dodavatel</w:t>
      </w:r>
      <w:r w:rsidRPr="00BE3BC6">
        <w:rPr>
          <w:rFonts w:asciiTheme="minorHAnsi" w:hAnsiTheme="minorHAnsi"/>
        </w:rPr>
        <w:t xml:space="preserve">. </w:t>
      </w:r>
    </w:p>
    <w:p w:rsidR="00477E1F" w:rsidRPr="00BE3BC6" w:rsidRDefault="00477E1F" w:rsidP="00477E1F">
      <w:pPr>
        <w:jc w:val="center"/>
        <w:rPr>
          <w:rFonts w:asciiTheme="minorHAnsi" w:hAnsiTheme="minorHAnsi"/>
          <w:b/>
          <w:sz w:val="28"/>
        </w:rPr>
      </w:pPr>
    </w:p>
    <w:p w:rsidR="00477E1F" w:rsidRPr="00BE3BC6" w:rsidRDefault="00477E1F" w:rsidP="00477E1F">
      <w:pPr>
        <w:jc w:val="center"/>
        <w:rPr>
          <w:rFonts w:asciiTheme="minorHAnsi" w:hAnsiTheme="minorHAnsi"/>
          <w:b/>
          <w:sz w:val="28"/>
        </w:rPr>
      </w:pPr>
    </w:p>
    <w:p w:rsidR="00477E1F" w:rsidRPr="00BE3BC6" w:rsidRDefault="00477E1F" w:rsidP="00477E1F">
      <w:pPr>
        <w:ind w:left="567" w:right="567"/>
        <w:jc w:val="center"/>
        <w:rPr>
          <w:rFonts w:asciiTheme="minorHAnsi" w:hAnsiTheme="minorHAnsi"/>
          <w:b/>
          <w:sz w:val="32"/>
        </w:rPr>
      </w:pPr>
      <w:r w:rsidRPr="00BE3BC6">
        <w:rPr>
          <w:rFonts w:asciiTheme="minorHAnsi" w:hAnsiTheme="minorHAnsi"/>
          <w:b/>
          <w:sz w:val="28"/>
        </w:rPr>
        <w:br w:type="page"/>
      </w:r>
      <w:r w:rsidRPr="00BE3BC6">
        <w:rPr>
          <w:rFonts w:asciiTheme="minorHAnsi" w:hAnsiTheme="minorHAnsi"/>
          <w:b/>
          <w:sz w:val="32"/>
        </w:rPr>
        <w:lastRenderedPageBreak/>
        <w:t>ČESTNÉ PROHLÁŠENÍ O SPLNĚNÍ KVALIFIKACE</w:t>
      </w:r>
    </w:p>
    <w:p w:rsidR="00477E1F" w:rsidRPr="00BE3BC6" w:rsidRDefault="00477E1F" w:rsidP="00477E1F">
      <w:pPr>
        <w:spacing w:before="360"/>
        <w:jc w:val="both"/>
        <w:rPr>
          <w:rFonts w:asciiTheme="minorHAnsi" w:hAnsiTheme="minorHAnsi"/>
        </w:rPr>
      </w:pPr>
      <w:r w:rsidRPr="00BE3BC6">
        <w:rPr>
          <w:rFonts w:asciiTheme="minorHAnsi" w:hAnsiTheme="minorHAnsi"/>
        </w:rPr>
        <w:t>[</w:t>
      </w:r>
      <w:r w:rsidRPr="000230E1">
        <w:rPr>
          <w:rFonts w:asciiTheme="minorHAnsi" w:hAnsiTheme="minorHAnsi"/>
          <w:b/>
          <w:highlight w:val="cyan"/>
        </w:rPr>
        <w:t>doplní účastník - název</w:t>
      </w:r>
      <w:r w:rsidRPr="00BE3BC6">
        <w:rPr>
          <w:rFonts w:asciiTheme="minorHAnsi" w:hAnsiTheme="minorHAnsi"/>
        </w:rPr>
        <w:t>], IČ: [</w:t>
      </w:r>
      <w:r w:rsidRPr="000230E1">
        <w:rPr>
          <w:rFonts w:asciiTheme="minorHAnsi" w:hAnsiTheme="minorHAnsi"/>
          <w:highlight w:val="cyan"/>
        </w:rPr>
        <w:t>doplní účastník</w:t>
      </w:r>
      <w:r w:rsidRPr="00BE3BC6">
        <w:rPr>
          <w:rFonts w:asciiTheme="minorHAnsi" w:hAnsiTheme="minorHAnsi"/>
        </w:rPr>
        <w:t>], se sídlem: [</w:t>
      </w:r>
      <w:r w:rsidRPr="000230E1">
        <w:rPr>
          <w:rFonts w:asciiTheme="minorHAnsi" w:hAnsiTheme="minorHAnsi"/>
          <w:highlight w:val="cyan"/>
        </w:rPr>
        <w:t>doplní účastník</w:t>
      </w:r>
      <w:r w:rsidRPr="00BE3BC6">
        <w:rPr>
          <w:rFonts w:asciiTheme="minorHAnsi" w:hAnsiTheme="minorHAnsi"/>
        </w:rPr>
        <w:t>]</w:t>
      </w:r>
      <w:r w:rsidRPr="00BE3BC6">
        <w:rPr>
          <w:rFonts w:asciiTheme="minorHAnsi" w:hAnsiTheme="minorHAnsi"/>
          <w:vertAlign w:val="superscript"/>
        </w:rPr>
        <w:footnoteReference w:id="1"/>
      </w:r>
      <w:r w:rsidRPr="00BE3BC6">
        <w:rPr>
          <w:rFonts w:asciiTheme="minorHAnsi" w:hAnsiTheme="minorHAnsi"/>
        </w:rPr>
        <w:t xml:space="preserve"> (dále jen „</w:t>
      </w:r>
      <w:r w:rsidRPr="00BE3BC6">
        <w:rPr>
          <w:rFonts w:asciiTheme="minorHAnsi" w:hAnsiTheme="minorHAnsi"/>
          <w:b/>
        </w:rPr>
        <w:t>Účastník</w:t>
      </w:r>
      <w:r w:rsidRPr="00BE3BC6">
        <w:rPr>
          <w:rFonts w:asciiTheme="minorHAnsi" w:hAnsiTheme="minorHAnsi"/>
        </w:rPr>
        <w:t xml:space="preserve">“) jako účastník řízení </w:t>
      </w:r>
      <w:r>
        <w:rPr>
          <w:rFonts w:asciiTheme="minorHAnsi" w:hAnsiTheme="minorHAnsi"/>
        </w:rPr>
        <w:t xml:space="preserve">na zadání </w:t>
      </w:r>
      <w:r w:rsidRPr="00BE3BC6">
        <w:rPr>
          <w:rFonts w:asciiTheme="minorHAnsi" w:hAnsiTheme="minorHAnsi"/>
        </w:rPr>
        <w:t>veřejn</w:t>
      </w:r>
      <w:r>
        <w:rPr>
          <w:rFonts w:asciiTheme="minorHAnsi" w:hAnsiTheme="minorHAnsi"/>
        </w:rPr>
        <w:t>é</w:t>
      </w:r>
      <w:r w:rsidRPr="00BE3BC6">
        <w:rPr>
          <w:rFonts w:asciiTheme="minorHAnsi" w:hAnsiTheme="minorHAnsi"/>
        </w:rPr>
        <w:t xml:space="preserve"> zakázk</w:t>
      </w:r>
      <w:r>
        <w:rPr>
          <w:rFonts w:asciiTheme="minorHAnsi" w:hAnsiTheme="minorHAnsi"/>
        </w:rPr>
        <w:t>y</w:t>
      </w:r>
      <w:r w:rsidRPr="00BE3BC6">
        <w:rPr>
          <w:rFonts w:asciiTheme="minorHAnsi" w:hAnsiTheme="minorHAnsi"/>
        </w:rPr>
        <w:t xml:space="preserve"> </w:t>
      </w:r>
      <w:r>
        <w:rPr>
          <w:rFonts w:asciiTheme="minorHAnsi" w:hAnsiTheme="minorHAnsi"/>
        </w:rPr>
        <w:t>malého rozsahu</w:t>
      </w:r>
      <w:r w:rsidRPr="00BE3BC6">
        <w:rPr>
          <w:rFonts w:asciiTheme="minorHAnsi" w:hAnsiTheme="minorHAnsi"/>
        </w:rPr>
        <w:t xml:space="preserve"> s názvem </w:t>
      </w:r>
      <w:r w:rsidRPr="009B10C4">
        <w:rPr>
          <w:i/>
        </w:rPr>
        <w:t>„</w:t>
      </w:r>
      <w:r w:rsidR="00980D1C">
        <w:rPr>
          <w:i/>
        </w:rPr>
        <w:t>České cechovní normy</w:t>
      </w:r>
      <w:r>
        <w:rPr>
          <w:i/>
        </w:rPr>
        <w:t xml:space="preserve"> </w:t>
      </w:r>
      <w:r w:rsidRPr="009B10C4">
        <w:rPr>
          <w:i/>
        </w:rPr>
        <w:t xml:space="preserve">– </w:t>
      </w:r>
      <w:r w:rsidR="00E7042E">
        <w:rPr>
          <w:i/>
        </w:rPr>
        <w:t>Online, i</w:t>
      </w:r>
      <w:r w:rsidR="00584AF4">
        <w:rPr>
          <w:i/>
        </w:rPr>
        <w:t>nternet a sociální sítě</w:t>
      </w:r>
      <w:r w:rsidRPr="009B10C4">
        <w:rPr>
          <w:i/>
        </w:rPr>
        <w:t>“</w:t>
      </w:r>
      <w:r w:rsidRPr="00BE3BC6">
        <w:rPr>
          <w:rFonts w:asciiTheme="minorHAnsi" w:hAnsiTheme="minorHAnsi"/>
          <w:bCs/>
        </w:rPr>
        <w:t xml:space="preserve"> (dále jen „</w:t>
      </w:r>
      <w:r w:rsidRPr="00BE3BC6">
        <w:rPr>
          <w:rFonts w:asciiTheme="minorHAnsi" w:hAnsiTheme="minorHAnsi"/>
          <w:b/>
          <w:bCs/>
        </w:rPr>
        <w:t>Veřejná zakázka</w:t>
      </w:r>
      <w:r w:rsidRPr="00BE3BC6">
        <w:rPr>
          <w:rFonts w:asciiTheme="minorHAnsi" w:hAnsiTheme="minorHAnsi"/>
          <w:bCs/>
        </w:rPr>
        <w:t>“)</w:t>
      </w:r>
      <w:r>
        <w:rPr>
          <w:rFonts w:asciiTheme="minorHAnsi" w:hAnsiTheme="minorHAnsi"/>
          <w:bCs/>
        </w:rPr>
        <w:t>,</w:t>
      </w:r>
      <w:r w:rsidRPr="00BE3BC6">
        <w:rPr>
          <w:rFonts w:asciiTheme="minorHAnsi" w:hAnsiTheme="minorHAnsi"/>
          <w:bCs/>
        </w:rPr>
        <w:t xml:space="preserve"> zadávan</w:t>
      </w:r>
      <w:r>
        <w:rPr>
          <w:rFonts w:asciiTheme="minorHAnsi" w:hAnsiTheme="minorHAnsi"/>
          <w:bCs/>
        </w:rPr>
        <w:t>é</w:t>
      </w:r>
      <w:r w:rsidRPr="00BE3BC6">
        <w:rPr>
          <w:rFonts w:asciiTheme="minorHAnsi" w:hAnsiTheme="minorHAnsi"/>
          <w:b/>
          <w:bCs/>
        </w:rPr>
        <w:t xml:space="preserve"> </w:t>
      </w:r>
      <w:r w:rsidRPr="00BE3BC6">
        <w:rPr>
          <w:rFonts w:asciiTheme="minorHAnsi" w:hAnsiTheme="minorHAnsi"/>
          <w:bCs/>
        </w:rPr>
        <w:t xml:space="preserve">zadavatelem </w:t>
      </w:r>
      <w:r w:rsidRPr="000230E1">
        <w:rPr>
          <w:szCs w:val="24"/>
        </w:rPr>
        <w:t>Potravinářská komora České republiky</w:t>
      </w:r>
      <w:r w:rsidRPr="000230E1">
        <w:rPr>
          <w:rFonts w:asciiTheme="minorHAnsi" w:hAnsiTheme="minorHAnsi"/>
          <w:bCs/>
        </w:rPr>
        <w:t>,</w:t>
      </w:r>
      <w:r w:rsidRPr="00BE3BC6">
        <w:rPr>
          <w:rFonts w:asciiTheme="minorHAnsi" w:hAnsiTheme="minorHAnsi"/>
          <w:bCs/>
        </w:rPr>
        <w:t xml:space="preserve"> se sídlem: </w:t>
      </w:r>
      <w:r w:rsidRPr="00083203">
        <w:rPr>
          <w:szCs w:val="24"/>
        </w:rPr>
        <w:t>Počernická 272/96, 108 00</w:t>
      </w:r>
      <w:r>
        <w:rPr>
          <w:szCs w:val="24"/>
        </w:rPr>
        <w:t xml:space="preserve"> </w:t>
      </w:r>
      <w:r w:rsidRPr="00083203">
        <w:rPr>
          <w:szCs w:val="24"/>
        </w:rPr>
        <w:t>Praha 10 - Malešice</w:t>
      </w:r>
      <w:r w:rsidRPr="00BE3BC6">
        <w:rPr>
          <w:rFonts w:asciiTheme="minorHAnsi" w:hAnsiTheme="minorHAnsi"/>
          <w:bCs/>
        </w:rPr>
        <w:t>, IČ: </w:t>
      </w:r>
      <w:r w:rsidRPr="00083203">
        <w:rPr>
          <w:szCs w:val="24"/>
        </w:rPr>
        <w:t>63110652</w:t>
      </w:r>
      <w:r w:rsidRPr="00BE3BC6">
        <w:rPr>
          <w:rFonts w:asciiTheme="minorHAnsi" w:hAnsiTheme="minorHAnsi"/>
          <w:bCs/>
        </w:rPr>
        <w:t xml:space="preserve"> (dále</w:t>
      </w:r>
      <w:r>
        <w:rPr>
          <w:rFonts w:asciiTheme="minorHAnsi" w:hAnsiTheme="minorHAnsi"/>
          <w:bCs/>
        </w:rPr>
        <w:t> </w:t>
      </w:r>
      <w:r w:rsidRPr="00BE3BC6">
        <w:rPr>
          <w:rFonts w:asciiTheme="minorHAnsi" w:hAnsiTheme="minorHAnsi"/>
          <w:bCs/>
        </w:rPr>
        <w:t>jen</w:t>
      </w:r>
      <w:r>
        <w:rPr>
          <w:rFonts w:asciiTheme="minorHAnsi" w:hAnsiTheme="minorHAnsi"/>
          <w:bCs/>
        </w:rPr>
        <w:t> </w:t>
      </w:r>
      <w:r w:rsidRPr="00BE3BC6">
        <w:rPr>
          <w:rFonts w:asciiTheme="minorHAnsi" w:hAnsiTheme="minorHAnsi"/>
          <w:bCs/>
        </w:rPr>
        <w:t>„</w:t>
      </w:r>
      <w:r w:rsidRPr="00BE3BC6">
        <w:rPr>
          <w:rFonts w:asciiTheme="minorHAnsi" w:hAnsiTheme="minorHAnsi"/>
          <w:b/>
          <w:bCs/>
        </w:rPr>
        <w:t>Zadavatel</w:t>
      </w:r>
      <w:r w:rsidRPr="00BE3BC6">
        <w:rPr>
          <w:rFonts w:asciiTheme="minorHAnsi" w:hAnsiTheme="minorHAnsi"/>
          <w:bCs/>
        </w:rPr>
        <w:t>“)</w:t>
      </w:r>
      <w:r w:rsidRPr="00BE3BC6">
        <w:rPr>
          <w:rFonts w:asciiTheme="minorHAnsi" w:hAnsiTheme="minorHAnsi"/>
        </w:rPr>
        <w:t>,</w:t>
      </w:r>
    </w:p>
    <w:p w:rsidR="00477E1F" w:rsidRPr="00BE3BC6" w:rsidRDefault="00477E1F" w:rsidP="00477E1F">
      <w:pPr>
        <w:spacing w:before="360" w:after="360"/>
        <w:jc w:val="center"/>
        <w:rPr>
          <w:rFonts w:asciiTheme="minorHAnsi" w:hAnsiTheme="minorHAnsi"/>
          <w:b/>
        </w:rPr>
      </w:pPr>
      <w:r w:rsidRPr="00BE3BC6">
        <w:rPr>
          <w:rFonts w:asciiTheme="minorHAnsi" w:hAnsiTheme="minorHAnsi"/>
          <w:b/>
        </w:rPr>
        <w:t>tímto čestně prohlašuje, že</w:t>
      </w:r>
    </w:p>
    <w:p w:rsidR="00477E1F" w:rsidRPr="00BE3BC6" w:rsidRDefault="00477E1F" w:rsidP="00477E1F">
      <w:pPr>
        <w:pStyle w:val="Odstavecseseznamem"/>
        <w:numPr>
          <w:ilvl w:val="0"/>
          <w:numId w:val="1"/>
        </w:numPr>
        <w:spacing w:after="120"/>
        <w:ind w:left="284" w:hanging="284"/>
        <w:contextualSpacing w:val="0"/>
        <w:jc w:val="both"/>
        <w:rPr>
          <w:rFonts w:asciiTheme="minorHAnsi" w:hAnsiTheme="minorHAnsi"/>
        </w:rPr>
      </w:pPr>
      <w:r w:rsidRPr="00BE3BC6">
        <w:rPr>
          <w:rFonts w:asciiTheme="minorHAnsi" w:hAnsiTheme="minorHAnsi"/>
          <w:u w:val="single"/>
        </w:rPr>
        <w:t>splňuje požadavky na základní způsobilost</w:t>
      </w:r>
      <w:r w:rsidRPr="00BE3BC6">
        <w:rPr>
          <w:rFonts w:asciiTheme="minorHAnsi" w:hAnsiTheme="minorHAnsi"/>
        </w:rPr>
        <w:t xml:space="preserve"> dle § 74 zákona č. 134/2016 Sb., o zadávání veřejných zakázek (dále jen „</w:t>
      </w:r>
      <w:r w:rsidRPr="00BE3BC6">
        <w:rPr>
          <w:rFonts w:asciiTheme="minorHAnsi" w:hAnsiTheme="minorHAnsi"/>
          <w:b/>
        </w:rPr>
        <w:t>Zákon</w:t>
      </w:r>
      <w:r w:rsidRPr="00BE3BC6">
        <w:rPr>
          <w:rFonts w:asciiTheme="minorHAnsi" w:hAnsiTheme="minorHAnsi"/>
        </w:rPr>
        <w:t>“) a sice:</w:t>
      </w:r>
    </w:p>
    <w:p w:rsidR="00477E1F" w:rsidRPr="00BE3BC6" w:rsidRDefault="00477E1F" w:rsidP="00477E1F">
      <w:pPr>
        <w:pStyle w:val="Odstavecseseznamem"/>
        <w:numPr>
          <w:ilvl w:val="0"/>
          <w:numId w:val="3"/>
        </w:numPr>
        <w:spacing w:after="120"/>
        <w:ind w:left="567" w:hanging="283"/>
        <w:contextualSpacing w:val="0"/>
        <w:jc w:val="both"/>
        <w:rPr>
          <w:rFonts w:asciiTheme="minorHAnsi" w:hAnsiTheme="minorHAnsi"/>
        </w:rPr>
      </w:pPr>
      <w:r w:rsidRPr="00BE3BC6">
        <w:rPr>
          <w:rFonts w:asciiTheme="minorHAnsi" w:hAnsiTheme="minorHAnsi"/>
        </w:rPr>
        <w:t xml:space="preserve">nebyl v zemi svého sídla v posledních 5 letech před zahájením řízení na </w:t>
      </w:r>
      <w:r>
        <w:rPr>
          <w:rFonts w:asciiTheme="minorHAnsi" w:hAnsiTheme="minorHAnsi"/>
        </w:rPr>
        <w:t xml:space="preserve">zadání </w:t>
      </w:r>
      <w:r w:rsidRPr="00BE3BC6">
        <w:rPr>
          <w:rFonts w:asciiTheme="minorHAnsi" w:hAnsiTheme="minorHAnsi"/>
        </w:rPr>
        <w:t>Veřejn</w:t>
      </w:r>
      <w:r>
        <w:rPr>
          <w:rFonts w:asciiTheme="minorHAnsi" w:hAnsiTheme="minorHAnsi"/>
        </w:rPr>
        <w:t>é</w:t>
      </w:r>
      <w:r w:rsidRPr="00BE3BC6">
        <w:rPr>
          <w:rFonts w:asciiTheme="minorHAnsi" w:hAnsiTheme="minorHAnsi"/>
        </w:rPr>
        <w:t xml:space="preserve"> zakázk</w:t>
      </w:r>
      <w:r>
        <w:rPr>
          <w:rFonts w:asciiTheme="minorHAnsi" w:hAnsiTheme="minorHAnsi"/>
        </w:rPr>
        <w:t>y</w:t>
      </w:r>
      <w:r w:rsidRPr="00BE3BC6">
        <w:rPr>
          <w:rFonts w:asciiTheme="minorHAnsi" w:hAnsiTheme="minorHAnsi"/>
        </w:rPr>
        <w:t xml:space="preserve"> pravomocně odsouzen pro trestný čin uvedený v příloze č. 3 Zákona nebo obdobný trestný čin podle právního řádu země svého sídla; k zahlazeným odsouzením se nepřihlíží;</w:t>
      </w:r>
    </w:p>
    <w:p w:rsidR="00477E1F" w:rsidRPr="00BE3BC6" w:rsidRDefault="00477E1F" w:rsidP="00477E1F">
      <w:pPr>
        <w:pStyle w:val="Odstavecseseznamem"/>
        <w:numPr>
          <w:ilvl w:val="0"/>
          <w:numId w:val="3"/>
        </w:numPr>
        <w:spacing w:after="120"/>
        <w:ind w:left="567" w:hanging="283"/>
        <w:contextualSpacing w:val="0"/>
        <w:jc w:val="both"/>
        <w:rPr>
          <w:rFonts w:asciiTheme="minorHAnsi" w:hAnsiTheme="minorHAnsi"/>
        </w:rPr>
      </w:pPr>
      <w:r w:rsidRPr="00BE3BC6">
        <w:rPr>
          <w:rFonts w:asciiTheme="minorHAnsi" w:hAnsiTheme="minorHAnsi"/>
        </w:rPr>
        <w:t>nemá v České republice nebo v zemi svého sídla v evidenci daní zachycen splatný daňový nedoplatek;</w:t>
      </w:r>
    </w:p>
    <w:p w:rsidR="00477E1F" w:rsidRPr="00BE3BC6" w:rsidRDefault="00477E1F" w:rsidP="00477E1F">
      <w:pPr>
        <w:pStyle w:val="Odstavecseseznamem"/>
        <w:numPr>
          <w:ilvl w:val="0"/>
          <w:numId w:val="3"/>
        </w:numPr>
        <w:spacing w:after="120"/>
        <w:ind w:left="567" w:hanging="283"/>
        <w:contextualSpacing w:val="0"/>
        <w:jc w:val="both"/>
        <w:rPr>
          <w:rFonts w:asciiTheme="minorHAnsi" w:hAnsiTheme="minorHAnsi"/>
        </w:rPr>
      </w:pPr>
      <w:r w:rsidRPr="00BE3BC6">
        <w:rPr>
          <w:rFonts w:asciiTheme="minorHAnsi" w:hAnsiTheme="minorHAnsi"/>
        </w:rPr>
        <w:t>nemá v České republice nebo v zemi svého sídla splatný nedoplatek na pojistném nebo na penále na veřejné zdravotní pojištění;</w:t>
      </w:r>
    </w:p>
    <w:p w:rsidR="00477E1F" w:rsidRPr="00BE3BC6" w:rsidRDefault="00477E1F" w:rsidP="00477E1F">
      <w:pPr>
        <w:pStyle w:val="Odstavecseseznamem"/>
        <w:numPr>
          <w:ilvl w:val="0"/>
          <w:numId w:val="3"/>
        </w:numPr>
        <w:spacing w:after="120"/>
        <w:ind w:left="567" w:hanging="283"/>
        <w:contextualSpacing w:val="0"/>
        <w:jc w:val="both"/>
        <w:rPr>
          <w:rFonts w:asciiTheme="minorHAnsi" w:hAnsiTheme="minorHAnsi"/>
        </w:rPr>
      </w:pPr>
      <w:r w:rsidRPr="00BE3BC6">
        <w:rPr>
          <w:rFonts w:asciiTheme="minorHAnsi" w:hAnsiTheme="minorHAnsi"/>
        </w:rPr>
        <w:t>nemá v České republice nebo v zemi svého sídla splatný nedoplatek na pojistném nebo na penále na sociální zabezpečení a příspěvku na státní politiku zaměstnanosti;</w:t>
      </w:r>
    </w:p>
    <w:p w:rsidR="00477E1F" w:rsidRDefault="00477E1F" w:rsidP="00477E1F">
      <w:pPr>
        <w:pStyle w:val="Odstavecseseznamem"/>
        <w:numPr>
          <w:ilvl w:val="0"/>
          <w:numId w:val="3"/>
        </w:numPr>
        <w:spacing w:after="120"/>
        <w:ind w:left="567" w:hanging="283"/>
        <w:contextualSpacing w:val="0"/>
        <w:jc w:val="both"/>
        <w:rPr>
          <w:rFonts w:asciiTheme="minorHAnsi" w:hAnsiTheme="minorHAnsi"/>
        </w:rPr>
      </w:pPr>
      <w:r w:rsidRPr="00BE3BC6">
        <w:rPr>
          <w:rFonts w:asciiTheme="minorHAnsi" w:hAnsiTheme="minorHAnsi"/>
        </w:rPr>
        <w:t>není v likvidaci, nebylo proti němu vydáno rozhodnutí o úpadku, nebyla proti němu nařízena nucená správa podle jiného právního předpisu, ani není v obdobné situaci podle právního řádu země svého sídla;</w:t>
      </w:r>
    </w:p>
    <w:p w:rsidR="00477E1F" w:rsidRPr="00B434F4" w:rsidRDefault="00477E1F" w:rsidP="00477E1F">
      <w:pPr>
        <w:spacing w:after="120"/>
        <w:ind w:left="284"/>
        <w:jc w:val="both"/>
        <w:rPr>
          <w:rFonts w:asciiTheme="minorHAnsi" w:hAnsiTheme="minorHAnsi"/>
        </w:rPr>
      </w:pPr>
      <w:r>
        <w:t>Pro případ, že je Účastník právnickou osobou, prohlašuje dále, že podmínku podle písm. a) výše splňuje vedle Účastníka taktéž každý člen jeho statutárního orgánu. Pro případ, že členem statutárního orgánu Účastníka je právnická osoba, prohlašuje Účastník dále, že podmínku podle písm. a) výše splňuje také (i) tato právnická osoba, (</w:t>
      </w:r>
      <w:proofErr w:type="spellStart"/>
      <w:r>
        <w:t>ii</w:t>
      </w:r>
      <w:proofErr w:type="spellEnd"/>
      <w:r>
        <w:t>) každý člen statutárního orgánu této právnické osoby a (</w:t>
      </w:r>
      <w:proofErr w:type="spellStart"/>
      <w:r>
        <w:t>iii</w:t>
      </w:r>
      <w:proofErr w:type="spellEnd"/>
      <w:r>
        <w:t>) osoba zastupující tuto právnickou osobu v statutárním orgánu Účastníka.</w:t>
      </w:r>
    </w:p>
    <w:p w:rsidR="00477E1F" w:rsidRDefault="00477E1F" w:rsidP="00477E1F">
      <w:pPr>
        <w:spacing w:after="120"/>
        <w:ind w:left="284"/>
        <w:jc w:val="both"/>
      </w:pPr>
      <w:r>
        <w:t>Pro případ, že Účastníkem je pobočka závodu české právnické osoby, prohlašuje Účastník, že podmínku podle písm. a) výše splňují všechny osoby uvedené v předchozím odstavci a vedoucí pobočky závodu. Pro případ, že Účastníkem je pobočka závodu zahraniční právnické osoby, prohlašuje Účastník, že podmínku podle písm. a) výše splňuje tato právnická osoba a vedoucí pobočky závodu.</w:t>
      </w:r>
    </w:p>
    <w:p w:rsidR="00477E1F" w:rsidRPr="00BE3BC6" w:rsidRDefault="00477E1F" w:rsidP="00477E1F">
      <w:pPr>
        <w:pStyle w:val="Odstavecseseznamem"/>
        <w:numPr>
          <w:ilvl w:val="0"/>
          <w:numId w:val="1"/>
        </w:numPr>
        <w:spacing w:before="240" w:after="120"/>
        <w:ind w:left="284" w:hanging="284"/>
        <w:contextualSpacing w:val="0"/>
        <w:jc w:val="both"/>
        <w:rPr>
          <w:rFonts w:asciiTheme="minorHAnsi" w:hAnsiTheme="minorHAnsi"/>
        </w:rPr>
      </w:pPr>
      <w:r w:rsidRPr="00BE3BC6">
        <w:rPr>
          <w:rFonts w:asciiTheme="minorHAnsi" w:hAnsiTheme="minorHAnsi"/>
          <w:u w:val="single"/>
        </w:rPr>
        <w:t>splňuje požadavky na profesní způsobilost</w:t>
      </w:r>
      <w:r w:rsidRPr="00BE3BC6">
        <w:rPr>
          <w:rFonts w:asciiTheme="minorHAnsi" w:hAnsiTheme="minorHAnsi"/>
        </w:rPr>
        <w:t xml:space="preserve"> požadované Zadavatelem dle § 77 odst. 1 Zákona, a sice:</w:t>
      </w:r>
    </w:p>
    <w:p w:rsidR="00477E1F" w:rsidRPr="00BE3BC6" w:rsidRDefault="00477E1F" w:rsidP="00477E1F">
      <w:pPr>
        <w:numPr>
          <w:ilvl w:val="0"/>
          <w:numId w:val="2"/>
        </w:numPr>
        <w:spacing w:before="120" w:after="120"/>
        <w:ind w:left="567" w:hanging="283"/>
        <w:jc w:val="both"/>
        <w:rPr>
          <w:rFonts w:asciiTheme="minorHAnsi" w:hAnsiTheme="minorHAnsi"/>
        </w:rPr>
      </w:pPr>
      <w:r w:rsidRPr="00BE3BC6">
        <w:rPr>
          <w:rFonts w:asciiTheme="minorHAnsi" w:hAnsiTheme="minorHAnsi"/>
        </w:rPr>
        <w:lastRenderedPageBreak/>
        <w:t>je zapsán v obchodním rejstříku; [</w:t>
      </w:r>
      <w:r w:rsidRPr="00F370FE">
        <w:rPr>
          <w:rFonts w:asciiTheme="minorHAnsi" w:hAnsiTheme="minorHAnsi"/>
          <w:highlight w:val="cyan"/>
        </w:rPr>
        <w:t>pokud je zapsán v jiné obdobné evidenci, účastník ji uvede namísto této skutečnosti</w:t>
      </w:r>
      <w:r w:rsidRPr="00BE3BC6">
        <w:rPr>
          <w:rFonts w:asciiTheme="minorHAnsi" w:hAnsiTheme="minorHAnsi"/>
        </w:rPr>
        <w:t>];</w:t>
      </w:r>
    </w:p>
    <w:p w:rsidR="00477E1F" w:rsidRPr="00C80ED1" w:rsidRDefault="00477E1F" w:rsidP="00477E1F">
      <w:pPr>
        <w:pStyle w:val="Odstavecseseznamem"/>
        <w:numPr>
          <w:ilvl w:val="0"/>
          <w:numId w:val="1"/>
        </w:numPr>
        <w:spacing w:before="120" w:after="0"/>
        <w:ind w:left="284" w:hanging="284"/>
        <w:jc w:val="both"/>
        <w:rPr>
          <w:color w:val="000000"/>
        </w:rPr>
      </w:pPr>
      <w:r w:rsidRPr="00C80ED1">
        <w:rPr>
          <w:rFonts w:asciiTheme="minorHAnsi" w:hAnsiTheme="minorHAnsi"/>
          <w:u w:val="single"/>
        </w:rPr>
        <w:t xml:space="preserve">splňuje technickou kvalifikaci požadovanou Zadavatelem dle § 79 odst. 2 písm. b) Zákona, </w:t>
      </w:r>
      <w:r w:rsidRPr="00C80ED1">
        <w:rPr>
          <w:rFonts w:asciiTheme="minorHAnsi" w:hAnsiTheme="minorHAnsi"/>
        </w:rPr>
        <w:t>a sice </w:t>
      </w:r>
      <w:r w:rsidRPr="00C80ED1">
        <w:rPr>
          <w:color w:val="000000"/>
        </w:rPr>
        <w:t xml:space="preserve">v posledních 3 letech </w:t>
      </w:r>
      <w:r w:rsidRPr="00556D8C">
        <w:rPr>
          <w:color w:val="000000"/>
        </w:rPr>
        <w:t xml:space="preserve">před zahájením řízení na </w:t>
      </w:r>
      <w:r>
        <w:rPr>
          <w:color w:val="000000"/>
        </w:rPr>
        <w:t>zadání V</w:t>
      </w:r>
      <w:r w:rsidRPr="00556D8C">
        <w:rPr>
          <w:color w:val="000000"/>
        </w:rPr>
        <w:t>eřejn</w:t>
      </w:r>
      <w:r>
        <w:rPr>
          <w:color w:val="000000"/>
        </w:rPr>
        <w:t>é</w:t>
      </w:r>
      <w:r w:rsidRPr="00556D8C">
        <w:rPr>
          <w:color w:val="000000"/>
        </w:rPr>
        <w:t xml:space="preserve"> zakázk</w:t>
      </w:r>
      <w:r>
        <w:rPr>
          <w:color w:val="000000"/>
        </w:rPr>
        <w:t>y</w:t>
      </w:r>
      <w:r w:rsidRPr="00556D8C">
        <w:rPr>
          <w:color w:val="000000"/>
        </w:rPr>
        <w:t xml:space="preserve"> realizoval alespoň následující významn</w:t>
      </w:r>
      <w:r>
        <w:rPr>
          <w:color w:val="000000"/>
        </w:rPr>
        <w:t xml:space="preserve">ou </w:t>
      </w:r>
      <w:r w:rsidRPr="00556D8C">
        <w:rPr>
          <w:color w:val="000000"/>
        </w:rPr>
        <w:t>služb</w:t>
      </w:r>
      <w:r>
        <w:rPr>
          <w:color w:val="000000"/>
        </w:rPr>
        <w:t>u</w:t>
      </w:r>
      <w:r w:rsidRPr="00C80ED1">
        <w:rPr>
          <w:color w:val="000000"/>
        </w:rPr>
        <w:t>:</w:t>
      </w:r>
    </w:p>
    <w:p w:rsidR="00477E1F" w:rsidRPr="006F569E" w:rsidRDefault="00E7042E" w:rsidP="00477E1F">
      <w:pPr>
        <w:pStyle w:val="Odstavecseseznamem"/>
        <w:numPr>
          <w:ilvl w:val="0"/>
          <w:numId w:val="4"/>
        </w:numPr>
        <w:spacing w:before="120" w:after="0"/>
        <w:contextualSpacing w:val="0"/>
        <w:jc w:val="both"/>
        <w:rPr>
          <w:color w:val="000000"/>
        </w:rPr>
      </w:pPr>
      <w:r w:rsidRPr="000B778A">
        <w:rPr>
          <w:color w:val="000000"/>
        </w:rPr>
        <w:t>minimálně 1 službu spočívající v příprav</w:t>
      </w:r>
      <w:r>
        <w:rPr>
          <w:color w:val="000000"/>
        </w:rPr>
        <w:t>ě</w:t>
      </w:r>
      <w:r w:rsidRPr="000B778A">
        <w:rPr>
          <w:color w:val="000000"/>
        </w:rPr>
        <w:t xml:space="preserve"> a realizaci </w:t>
      </w:r>
      <w:r>
        <w:rPr>
          <w:color w:val="000000"/>
        </w:rPr>
        <w:t xml:space="preserve">alespoň jedné online </w:t>
      </w:r>
      <w:r w:rsidRPr="000B778A">
        <w:rPr>
          <w:color w:val="000000"/>
        </w:rPr>
        <w:t>kampaně na sociálních sítích v hodnotě alespoň 350.000,- Kč vč. DPH</w:t>
      </w:r>
      <w:r>
        <w:rPr>
          <w:color w:val="000000"/>
        </w:rPr>
        <w:t>,</w:t>
      </w:r>
      <w:r w:rsidRPr="000B778A">
        <w:rPr>
          <w:color w:val="000000"/>
        </w:rPr>
        <w:t xml:space="preserve"> </w:t>
      </w:r>
      <w:r w:rsidR="00584AF4" w:rsidRPr="000B778A">
        <w:rPr>
          <w:color w:val="000000"/>
        </w:rPr>
        <w:t xml:space="preserve">minimálně 1 službu spočívající v přípravě </w:t>
      </w:r>
      <w:r w:rsidR="00584AF4">
        <w:rPr>
          <w:color w:val="000000"/>
        </w:rPr>
        <w:t xml:space="preserve">a realizaci prezentací na internetu, včetně aktualizace webových stránek </w:t>
      </w:r>
      <w:r w:rsidR="00584AF4" w:rsidRPr="000B778A">
        <w:rPr>
          <w:color w:val="000000"/>
        </w:rPr>
        <w:t xml:space="preserve">v hodnotě alespoň </w:t>
      </w:r>
      <w:r w:rsidR="00584AF4">
        <w:rPr>
          <w:color w:val="000000"/>
        </w:rPr>
        <w:t>8</w:t>
      </w:r>
      <w:r w:rsidR="00584AF4" w:rsidRPr="000B778A">
        <w:rPr>
          <w:color w:val="000000"/>
        </w:rPr>
        <w:t xml:space="preserve">0.000,- Kč vč. DPH a reklamu </w:t>
      </w:r>
      <w:r w:rsidR="00584AF4">
        <w:rPr>
          <w:color w:val="000000"/>
        </w:rPr>
        <w:t xml:space="preserve">na sociálních sítích </w:t>
      </w:r>
      <w:r w:rsidR="00584AF4" w:rsidRPr="000B778A">
        <w:rPr>
          <w:color w:val="000000"/>
        </w:rPr>
        <w:t xml:space="preserve">v hodnotě alespoň </w:t>
      </w:r>
      <w:r w:rsidR="00584AF4">
        <w:rPr>
          <w:color w:val="000000"/>
        </w:rPr>
        <w:t>4</w:t>
      </w:r>
      <w:r w:rsidR="00584AF4" w:rsidRPr="000B778A">
        <w:rPr>
          <w:color w:val="000000"/>
        </w:rPr>
        <w:t>00.000,- Kč vč. DPH. Jednotlivé kampaně mohou být realizovány samostatně.</w:t>
      </w:r>
      <w:r w:rsidR="00584AF4">
        <w:rPr>
          <w:color w:val="000000"/>
        </w:rPr>
        <w:t xml:space="preserve"> </w:t>
      </w:r>
    </w:p>
    <w:p w:rsidR="00477E1F" w:rsidRDefault="00477E1F" w:rsidP="00477E1F">
      <w:pPr>
        <w:pStyle w:val="Odstavecseseznamem"/>
        <w:spacing w:before="120" w:after="0"/>
        <w:ind w:left="714"/>
        <w:contextualSpacing w:val="0"/>
        <w:jc w:val="both"/>
        <w:rPr>
          <w:color w:val="000000"/>
        </w:rPr>
      </w:pPr>
      <w:r>
        <w:rPr>
          <w:color w:val="000000"/>
        </w:rPr>
        <w:t>Touto významnou službou je:</w:t>
      </w:r>
    </w:p>
    <w:p w:rsidR="00477E1F" w:rsidRDefault="00477E1F" w:rsidP="00477E1F">
      <w:pPr>
        <w:pStyle w:val="Odstavecseseznamem"/>
        <w:spacing w:before="120" w:after="0"/>
        <w:ind w:left="714"/>
        <w:contextualSpacing w:val="0"/>
        <w:jc w:val="both"/>
        <w:rPr>
          <w:color w:val="000000"/>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443"/>
      </w:tblGrid>
      <w:tr w:rsidR="00477E1F" w:rsidRPr="00BE3BC6" w:rsidTr="0083687B">
        <w:trPr>
          <w:trHeight w:val="340"/>
        </w:trPr>
        <w:tc>
          <w:tcPr>
            <w:tcW w:w="7762" w:type="dxa"/>
            <w:gridSpan w:val="2"/>
            <w:shd w:val="clear" w:color="auto" w:fill="F2F2F2"/>
            <w:vAlign w:val="center"/>
          </w:tcPr>
          <w:p w:rsidR="00477E1F" w:rsidRPr="00BE3BC6" w:rsidRDefault="00477E1F" w:rsidP="0083687B">
            <w:pPr>
              <w:pStyle w:val="Odstavecseseznamem"/>
              <w:spacing w:after="0" w:line="240" w:lineRule="auto"/>
              <w:ind w:left="0"/>
              <w:contextualSpacing w:val="0"/>
              <w:jc w:val="center"/>
              <w:rPr>
                <w:rFonts w:asciiTheme="minorHAnsi" w:hAnsiTheme="minorHAnsi"/>
                <w:b/>
              </w:rPr>
            </w:pPr>
            <w:r>
              <w:rPr>
                <w:rFonts w:asciiTheme="minorHAnsi" w:hAnsiTheme="minorHAnsi"/>
                <w:b/>
              </w:rPr>
              <w:t>Služba</w:t>
            </w:r>
            <w:r w:rsidRPr="00BE3BC6">
              <w:rPr>
                <w:rFonts w:asciiTheme="minorHAnsi" w:hAnsiTheme="minorHAnsi"/>
                <w:b/>
              </w:rPr>
              <w:t xml:space="preserve"> </w:t>
            </w:r>
          </w:p>
        </w:tc>
      </w:tr>
      <w:tr w:rsidR="00477E1F" w:rsidRPr="00BE3BC6" w:rsidTr="0083687B">
        <w:trPr>
          <w:trHeight w:val="340"/>
        </w:trPr>
        <w:tc>
          <w:tcPr>
            <w:tcW w:w="2126" w:type="dxa"/>
            <w:shd w:val="clear" w:color="auto" w:fill="auto"/>
            <w:vAlign w:val="center"/>
          </w:tcPr>
          <w:p w:rsidR="00477E1F" w:rsidRPr="00BE3BC6" w:rsidRDefault="00477E1F" w:rsidP="0083687B">
            <w:pPr>
              <w:pStyle w:val="Odstavecseseznamem"/>
              <w:spacing w:after="0" w:line="240" w:lineRule="auto"/>
              <w:ind w:left="0"/>
              <w:contextualSpacing w:val="0"/>
              <w:rPr>
                <w:rFonts w:asciiTheme="minorHAnsi" w:hAnsiTheme="minorHAnsi"/>
              </w:rPr>
            </w:pPr>
            <w:r w:rsidRPr="00BE3BC6">
              <w:rPr>
                <w:rFonts w:asciiTheme="minorHAnsi" w:hAnsiTheme="minorHAnsi"/>
              </w:rPr>
              <w:t>Název zakázky:</w:t>
            </w:r>
          </w:p>
        </w:tc>
        <w:tc>
          <w:tcPr>
            <w:tcW w:w="5636" w:type="dxa"/>
            <w:shd w:val="clear" w:color="auto" w:fill="auto"/>
            <w:vAlign w:val="center"/>
          </w:tcPr>
          <w:p w:rsidR="00477E1F" w:rsidRPr="00BE3BC6" w:rsidRDefault="00477E1F" w:rsidP="0083687B">
            <w:pPr>
              <w:spacing w:after="0" w:line="240" w:lineRule="auto"/>
              <w:rPr>
                <w:rFonts w:asciiTheme="minorHAnsi" w:hAnsiTheme="minorHAnsi"/>
              </w:rPr>
            </w:pPr>
            <w:r w:rsidRPr="00BE3BC6">
              <w:rPr>
                <w:rFonts w:asciiTheme="minorHAnsi" w:hAnsiTheme="minorHAnsi"/>
              </w:rPr>
              <w:t>[</w:t>
            </w:r>
            <w:r w:rsidRPr="0060122B">
              <w:rPr>
                <w:rFonts w:asciiTheme="minorHAnsi" w:hAnsiTheme="minorHAnsi"/>
                <w:highlight w:val="cyan"/>
              </w:rPr>
              <w:t>doplní účastník</w:t>
            </w:r>
            <w:r w:rsidRPr="00BE3BC6">
              <w:rPr>
                <w:rFonts w:asciiTheme="minorHAnsi" w:hAnsiTheme="minorHAnsi"/>
                <w:lang w:val="en-US"/>
              </w:rPr>
              <w:t>]</w:t>
            </w:r>
          </w:p>
        </w:tc>
      </w:tr>
      <w:tr w:rsidR="00477E1F" w:rsidRPr="00BE3BC6" w:rsidTr="0083687B">
        <w:trPr>
          <w:trHeight w:val="340"/>
        </w:trPr>
        <w:tc>
          <w:tcPr>
            <w:tcW w:w="2126" w:type="dxa"/>
            <w:shd w:val="clear" w:color="auto" w:fill="auto"/>
            <w:vAlign w:val="center"/>
          </w:tcPr>
          <w:p w:rsidR="00477E1F" w:rsidRPr="00BE3BC6" w:rsidRDefault="00477E1F" w:rsidP="0083687B">
            <w:pPr>
              <w:pStyle w:val="Odstavecseseznamem"/>
              <w:spacing w:after="0" w:line="240" w:lineRule="auto"/>
              <w:ind w:left="0"/>
              <w:contextualSpacing w:val="0"/>
              <w:rPr>
                <w:rFonts w:asciiTheme="minorHAnsi" w:hAnsiTheme="minorHAnsi"/>
              </w:rPr>
            </w:pPr>
            <w:r w:rsidRPr="00BE3BC6">
              <w:rPr>
                <w:rFonts w:asciiTheme="minorHAnsi" w:hAnsiTheme="minorHAnsi"/>
              </w:rPr>
              <w:t>Identifikace objednatele:</w:t>
            </w:r>
          </w:p>
        </w:tc>
        <w:tc>
          <w:tcPr>
            <w:tcW w:w="5636" w:type="dxa"/>
            <w:shd w:val="clear" w:color="auto" w:fill="auto"/>
            <w:vAlign w:val="center"/>
          </w:tcPr>
          <w:p w:rsidR="00477E1F" w:rsidRPr="00BE3BC6" w:rsidRDefault="00477E1F" w:rsidP="0083687B">
            <w:pPr>
              <w:spacing w:after="0" w:line="240" w:lineRule="auto"/>
              <w:rPr>
                <w:rFonts w:asciiTheme="minorHAnsi" w:hAnsiTheme="minorHAnsi"/>
              </w:rPr>
            </w:pPr>
            <w:r w:rsidRPr="00BE3BC6">
              <w:rPr>
                <w:rFonts w:asciiTheme="minorHAnsi" w:hAnsiTheme="minorHAnsi"/>
              </w:rPr>
              <w:t>[</w:t>
            </w:r>
            <w:r w:rsidRPr="0060122B">
              <w:rPr>
                <w:rFonts w:asciiTheme="minorHAnsi" w:hAnsiTheme="minorHAnsi"/>
                <w:highlight w:val="cyan"/>
              </w:rPr>
              <w:t>doplní účastník</w:t>
            </w:r>
            <w:r w:rsidRPr="00BE3BC6">
              <w:rPr>
                <w:rFonts w:asciiTheme="minorHAnsi" w:hAnsiTheme="minorHAnsi"/>
                <w:lang w:val="en-US"/>
              </w:rPr>
              <w:t>]</w:t>
            </w:r>
          </w:p>
        </w:tc>
      </w:tr>
      <w:tr w:rsidR="00477E1F" w:rsidRPr="00BE3BC6" w:rsidTr="0083687B">
        <w:trPr>
          <w:trHeight w:val="340"/>
        </w:trPr>
        <w:tc>
          <w:tcPr>
            <w:tcW w:w="2126" w:type="dxa"/>
            <w:shd w:val="clear" w:color="auto" w:fill="auto"/>
            <w:vAlign w:val="center"/>
          </w:tcPr>
          <w:p w:rsidR="00477E1F" w:rsidRPr="00BE3BC6" w:rsidRDefault="00477E1F" w:rsidP="0083687B">
            <w:pPr>
              <w:pStyle w:val="Odstavecseseznamem"/>
              <w:spacing w:after="0" w:line="240" w:lineRule="auto"/>
              <w:ind w:left="0"/>
              <w:contextualSpacing w:val="0"/>
              <w:rPr>
                <w:rFonts w:asciiTheme="minorHAnsi" w:hAnsiTheme="minorHAnsi"/>
              </w:rPr>
            </w:pPr>
            <w:r w:rsidRPr="00BE3BC6">
              <w:rPr>
                <w:rFonts w:asciiTheme="minorHAnsi" w:hAnsiTheme="minorHAnsi"/>
              </w:rPr>
              <w:t>Kontaktní osoba objednatele:</w:t>
            </w:r>
          </w:p>
        </w:tc>
        <w:tc>
          <w:tcPr>
            <w:tcW w:w="5636" w:type="dxa"/>
            <w:shd w:val="clear" w:color="auto" w:fill="auto"/>
            <w:vAlign w:val="center"/>
          </w:tcPr>
          <w:p w:rsidR="00477E1F" w:rsidRPr="00BE3BC6" w:rsidRDefault="00477E1F" w:rsidP="0083687B">
            <w:pPr>
              <w:spacing w:after="0" w:line="240" w:lineRule="auto"/>
              <w:rPr>
                <w:rFonts w:asciiTheme="minorHAnsi" w:hAnsiTheme="minorHAnsi"/>
              </w:rPr>
            </w:pPr>
            <w:r w:rsidRPr="00BE3BC6">
              <w:rPr>
                <w:rFonts w:asciiTheme="minorHAnsi" w:hAnsiTheme="minorHAnsi"/>
              </w:rPr>
              <w:t>[</w:t>
            </w:r>
            <w:r w:rsidRPr="0060122B">
              <w:rPr>
                <w:rFonts w:asciiTheme="minorHAnsi" w:hAnsiTheme="minorHAnsi"/>
                <w:highlight w:val="cyan"/>
              </w:rPr>
              <w:t>doplní účastník</w:t>
            </w:r>
            <w:r w:rsidRPr="00BE3BC6">
              <w:rPr>
                <w:rFonts w:asciiTheme="minorHAnsi" w:hAnsiTheme="minorHAnsi"/>
                <w:lang w:val="en-US"/>
              </w:rPr>
              <w:t>]</w:t>
            </w:r>
          </w:p>
        </w:tc>
      </w:tr>
      <w:tr w:rsidR="00477E1F" w:rsidRPr="00BE3BC6" w:rsidTr="0083687B">
        <w:trPr>
          <w:trHeight w:val="340"/>
        </w:trPr>
        <w:tc>
          <w:tcPr>
            <w:tcW w:w="2126" w:type="dxa"/>
            <w:shd w:val="clear" w:color="auto" w:fill="auto"/>
            <w:vAlign w:val="center"/>
          </w:tcPr>
          <w:p w:rsidR="00477E1F" w:rsidRPr="00BE3BC6" w:rsidRDefault="00477E1F" w:rsidP="0083687B">
            <w:pPr>
              <w:pStyle w:val="Odstavecseseznamem"/>
              <w:spacing w:after="0" w:line="240" w:lineRule="auto"/>
              <w:ind w:left="0"/>
              <w:contextualSpacing w:val="0"/>
              <w:rPr>
                <w:rFonts w:asciiTheme="minorHAnsi" w:hAnsiTheme="minorHAnsi"/>
              </w:rPr>
            </w:pPr>
            <w:r w:rsidRPr="00BE3BC6">
              <w:rPr>
                <w:rFonts w:asciiTheme="minorHAnsi" w:hAnsiTheme="minorHAnsi"/>
              </w:rPr>
              <w:t>Doba plnění:</w:t>
            </w:r>
          </w:p>
        </w:tc>
        <w:tc>
          <w:tcPr>
            <w:tcW w:w="5636" w:type="dxa"/>
            <w:shd w:val="clear" w:color="auto" w:fill="auto"/>
          </w:tcPr>
          <w:p w:rsidR="00477E1F" w:rsidRPr="00BE3BC6" w:rsidRDefault="00477E1F" w:rsidP="0083687B">
            <w:pPr>
              <w:spacing w:after="0" w:line="240" w:lineRule="auto"/>
              <w:rPr>
                <w:rFonts w:asciiTheme="minorHAnsi" w:hAnsiTheme="minorHAnsi"/>
              </w:rPr>
            </w:pPr>
            <w:r w:rsidRPr="00364E4D">
              <w:rPr>
                <w:rFonts w:asciiTheme="minorHAnsi" w:hAnsiTheme="minorHAnsi"/>
              </w:rPr>
              <w:t>[</w:t>
            </w:r>
            <w:r w:rsidRPr="00364E4D">
              <w:rPr>
                <w:rFonts w:asciiTheme="minorHAnsi" w:hAnsiTheme="minorHAnsi"/>
                <w:highlight w:val="cyan"/>
              </w:rPr>
              <w:t>doplní účastník</w:t>
            </w:r>
            <w:r w:rsidRPr="00364E4D">
              <w:rPr>
                <w:rFonts w:asciiTheme="minorHAnsi" w:hAnsiTheme="minorHAnsi"/>
                <w:lang w:val="en-US"/>
              </w:rPr>
              <w:t>]</w:t>
            </w:r>
          </w:p>
        </w:tc>
      </w:tr>
      <w:tr w:rsidR="00477E1F" w:rsidRPr="00BE3BC6" w:rsidTr="0083687B">
        <w:trPr>
          <w:trHeight w:val="340"/>
        </w:trPr>
        <w:tc>
          <w:tcPr>
            <w:tcW w:w="2126" w:type="dxa"/>
            <w:shd w:val="clear" w:color="auto" w:fill="auto"/>
            <w:vAlign w:val="center"/>
          </w:tcPr>
          <w:p w:rsidR="00477E1F" w:rsidRPr="00BE3BC6" w:rsidRDefault="00477E1F" w:rsidP="0083687B">
            <w:pPr>
              <w:pStyle w:val="Odstavecseseznamem"/>
              <w:spacing w:after="0" w:line="240" w:lineRule="auto"/>
              <w:ind w:left="0"/>
              <w:contextualSpacing w:val="0"/>
              <w:rPr>
                <w:rFonts w:asciiTheme="minorHAnsi" w:hAnsiTheme="minorHAnsi"/>
              </w:rPr>
            </w:pPr>
            <w:r w:rsidRPr="00BE3BC6">
              <w:rPr>
                <w:rFonts w:asciiTheme="minorHAnsi" w:hAnsiTheme="minorHAnsi"/>
              </w:rPr>
              <w:t>Předmět zakázky:</w:t>
            </w:r>
          </w:p>
        </w:tc>
        <w:tc>
          <w:tcPr>
            <w:tcW w:w="5636" w:type="dxa"/>
            <w:shd w:val="clear" w:color="auto" w:fill="auto"/>
          </w:tcPr>
          <w:p w:rsidR="00477E1F" w:rsidRPr="00BE3BC6" w:rsidRDefault="00477E1F" w:rsidP="0083687B">
            <w:pPr>
              <w:spacing w:after="0" w:line="240" w:lineRule="auto"/>
              <w:rPr>
                <w:rFonts w:asciiTheme="minorHAnsi" w:hAnsiTheme="minorHAnsi"/>
              </w:rPr>
            </w:pPr>
            <w:r w:rsidRPr="00364E4D">
              <w:rPr>
                <w:rFonts w:asciiTheme="minorHAnsi" w:hAnsiTheme="minorHAnsi"/>
              </w:rPr>
              <w:t>[</w:t>
            </w:r>
            <w:r w:rsidRPr="00364E4D">
              <w:rPr>
                <w:rFonts w:asciiTheme="minorHAnsi" w:hAnsiTheme="minorHAnsi"/>
                <w:highlight w:val="cyan"/>
              </w:rPr>
              <w:t>doplní účastník</w:t>
            </w:r>
            <w:r w:rsidRPr="00364E4D">
              <w:rPr>
                <w:rFonts w:asciiTheme="minorHAnsi" w:hAnsiTheme="minorHAnsi"/>
                <w:lang w:val="en-US"/>
              </w:rPr>
              <w:t>]</w:t>
            </w:r>
          </w:p>
        </w:tc>
      </w:tr>
      <w:tr w:rsidR="00477E1F" w:rsidRPr="00BE3BC6" w:rsidTr="0083687B">
        <w:trPr>
          <w:trHeight w:val="340"/>
        </w:trPr>
        <w:tc>
          <w:tcPr>
            <w:tcW w:w="2126" w:type="dxa"/>
            <w:shd w:val="clear" w:color="auto" w:fill="auto"/>
            <w:vAlign w:val="center"/>
          </w:tcPr>
          <w:p w:rsidR="00477E1F" w:rsidRPr="00BE3BC6" w:rsidRDefault="00477E1F" w:rsidP="0083687B">
            <w:pPr>
              <w:pStyle w:val="Odstavecseseznamem"/>
              <w:spacing w:after="0" w:line="240" w:lineRule="auto"/>
              <w:ind w:left="0"/>
              <w:contextualSpacing w:val="0"/>
              <w:rPr>
                <w:rFonts w:asciiTheme="minorHAnsi" w:hAnsiTheme="minorHAnsi"/>
              </w:rPr>
            </w:pPr>
            <w:r w:rsidRPr="00BE3BC6">
              <w:rPr>
                <w:rFonts w:asciiTheme="minorHAnsi" w:hAnsiTheme="minorHAnsi"/>
              </w:rPr>
              <w:t>Hodnota zakázky:</w:t>
            </w:r>
          </w:p>
        </w:tc>
        <w:tc>
          <w:tcPr>
            <w:tcW w:w="5636" w:type="dxa"/>
            <w:shd w:val="clear" w:color="auto" w:fill="auto"/>
          </w:tcPr>
          <w:p w:rsidR="00477E1F" w:rsidRPr="00BE3BC6" w:rsidRDefault="00477E1F" w:rsidP="0083687B">
            <w:pPr>
              <w:spacing w:after="0" w:line="240" w:lineRule="auto"/>
              <w:rPr>
                <w:rFonts w:asciiTheme="minorHAnsi" w:hAnsiTheme="minorHAnsi"/>
              </w:rPr>
            </w:pPr>
            <w:r w:rsidRPr="00364E4D">
              <w:rPr>
                <w:rFonts w:asciiTheme="minorHAnsi" w:hAnsiTheme="minorHAnsi"/>
              </w:rPr>
              <w:t>[</w:t>
            </w:r>
            <w:r w:rsidRPr="00364E4D">
              <w:rPr>
                <w:rFonts w:asciiTheme="minorHAnsi" w:hAnsiTheme="minorHAnsi"/>
                <w:highlight w:val="cyan"/>
              </w:rPr>
              <w:t>doplní účastník</w:t>
            </w:r>
            <w:r w:rsidRPr="00364E4D">
              <w:rPr>
                <w:rFonts w:asciiTheme="minorHAnsi" w:hAnsiTheme="minorHAnsi"/>
                <w:lang w:val="en-US"/>
              </w:rPr>
              <w:t>]</w:t>
            </w:r>
          </w:p>
        </w:tc>
      </w:tr>
    </w:tbl>
    <w:p w:rsidR="00477E1F" w:rsidRPr="00BE3BC6" w:rsidRDefault="00477E1F" w:rsidP="00477E1F">
      <w:pPr>
        <w:pStyle w:val="Odstavecseseznamem"/>
        <w:spacing w:before="480" w:after="120"/>
        <w:ind w:left="0"/>
        <w:contextualSpacing w:val="0"/>
        <w:rPr>
          <w:rFonts w:asciiTheme="minorHAnsi" w:hAnsiTheme="minorHAnsi"/>
        </w:rPr>
      </w:pPr>
      <w:r w:rsidRPr="00BE3BC6">
        <w:rPr>
          <w:rFonts w:asciiTheme="minorHAnsi" w:hAnsiTheme="minorHAnsi"/>
        </w:rPr>
        <w:t>V [</w:t>
      </w:r>
      <w:r w:rsidRPr="0060122B">
        <w:rPr>
          <w:rFonts w:asciiTheme="minorHAnsi" w:hAnsiTheme="minorHAnsi"/>
          <w:highlight w:val="cyan"/>
        </w:rPr>
        <w:t>doplní účastník</w:t>
      </w:r>
      <w:r w:rsidRPr="00BE3BC6">
        <w:rPr>
          <w:rFonts w:asciiTheme="minorHAnsi" w:hAnsiTheme="minorHAnsi"/>
        </w:rPr>
        <w:t>] dne [</w:t>
      </w:r>
      <w:r w:rsidRPr="0060122B">
        <w:rPr>
          <w:rFonts w:asciiTheme="minorHAnsi" w:hAnsiTheme="minorHAnsi"/>
          <w:highlight w:val="cyan"/>
        </w:rPr>
        <w:t>doplní účastník</w:t>
      </w:r>
      <w:r w:rsidRPr="00BE3BC6">
        <w:rPr>
          <w:rFonts w:asciiTheme="minorHAnsi" w:hAnsiTheme="minorHAnsi"/>
        </w:rPr>
        <w:t>]</w:t>
      </w:r>
    </w:p>
    <w:p w:rsidR="00477E1F" w:rsidRPr="00BE3BC6" w:rsidRDefault="00477E1F" w:rsidP="00477E1F">
      <w:pPr>
        <w:rPr>
          <w:rFonts w:asciiTheme="minorHAnsi" w:hAnsiTheme="minorHAnsi"/>
        </w:rPr>
      </w:pPr>
    </w:p>
    <w:p w:rsidR="00477E1F" w:rsidRPr="00BE3BC6" w:rsidRDefault="00477E1F" w:rsidP="00477E1F">
      <w:pPr>
        <w:spacing w:after="0"/>
        <w:rPr>
          <w:rFonts w:asciiTheme="minorHAnsi" w:hAnsiTheme="minorHAnsi"/>
        </w:rPr>
      </w:pPr>
      <w:r w:rsidRPr="00BE3BC6">
        <w:rPr>
          <w:rFonts w:asciiTheme="minorHAnsi" w:hAnsiTheme="minorHAnsi"/>
        </w:rPr>
        <w:t>________________________________</w:t>
      </w:r>
    </w:p>
    <w:p w:rsidR="00477E1F" w:rsidRPr="00BE3BC6" w:rsidRDefault="00477E1F" w:rsidP="00477E1F">
      <w:pPr>
        <w:spacing w:after="0"/>
        <w:rPr>
          <w:rFonts w:asciiTheme="minorHAnsi" w:hAnsiTheme="minorHAnsi"/>
          <w:b/>
        </w:rPr>
      </w:pPr>
      <w:r w:rsidRPr="00BE3BC6">
        <w:rPr>
          <w:rFonts w:asciiTheme="minorHAnsi" w:hAnsiTheme="minorHAnsi"/>
        </w:rPr>
        <w:t>[</w:t>
      </w:r>
      <w:r w:rsidRPr="0060122B">
        <w:rPr>
          <w:rFonts w:asciiTheme="minorHAnsi" w:hAnsiTheme="minorHAnsi"/>
          <w:b/>
          <w:highlight w:val="cyan"/>
        </w:rPr>
        <w:t>název účastníka</w:t>
      </w:r>
      <w:r w:rsidRPr="0060122B">
        <w:rPr>
          <w:rFonts w:asciiTheme="minorHAnsi" w:hAnsiTheme="minorHAnsi"/>
          <w:highlight w:val="cyan"/>
        </w:rPr>
        <w:t xml:space="preserve"> - doplní účastník</w:t>
      </w:r>
      <w:r w:rsidRPr="00BE3BC6">
        <w:rPr>
          <w:rFonts w:asciiTheme="minorHAnsi" w:hAnsiTheme="minorHAnsi"/>
        </w:rPr>
        <w:t>]</w:t>
      </w:r>
    </w:p>
    <w:p w:rsidR="00477E1F" w:rsidRPr="00BE3BC6" w:rsidRDefault="00477E1F" w:rsidP="00477E1F">
      <w:pPr>
        <w:spacing w:after="0"/>
        <w:rPr>
          <w:rFonts w:asciiTheme="minorHAnsi" w:hAnsiTheme="minorHAnsi"/>
        </w:rPr>
      </w:pPr>
      <w:r w:rsidRPr="00BE3BC6">
        <w:rPr>
          <w:rFonts w:asciiTheme="minorHAnsi" w:hAnsiTheme="minorHAnsi"/>
        </w:rPr>
        <w:t>[</w:t>
      </w:r>
      <w:r w:rsidRPr="0060122B">
        <w:rPr>
          <w:rFonts w:asciiTheme="minorHAnsi" w:hAnsiTheme="minorHAnsi"/>
          <w:highlight w:val="cyan"/>
        </w:rPr>
        <w:t>jméno a příjmení osoby oprávněné jednat jménem nebo za účastníka - doplní účastník</w:t>
      </w:r>
      <w:r w:rsidRPr="00BE3BC6">
        <w:rPr>
          <w:rFonts w:asciiTheme="minorHAnsi" w:hAnsiTheme="minorHAnsi"/>
        </w:rPr>
        <w:t>]</w:t>
      </w:r>
    </w:p>
    <w:p w:rsidR="00710A8C" w:rsidRDefault="00477E1F" w:rsidP="00477E1F">
      <w:r w:rsidRPr="00BE3BC6">
        <w:rPr>
          <w:rFonts w:asciiTheme="minorHAnsi" w:hAnsiTheme="minorHAnsi"/>
        </w:rPr>
        <w:t>[</w:t>
      </w:r>
      <w:r w:rsidRPr="0060122B">
        <w:rPr>
          <w:rFonts w:asciiTheme="minorHAnsi" w:hAnsiTheme="minorHAnsi"/>
          <w:highlight w:val="cyan"/>
        </w:rPr>
        <w:t>funkce nebo oprávnění - doplní účastník</w:t>
      </w:r>
      <w:r w:rsidRPr="00BE3BC6">
        <w:rPr>
          <w:rFonts w:asciiTheme="minorHAnsi" w:hAnsiTheme="minorHAnsi"/>
        </w:rPr>
        <w:t>]</w:t>
      </w:r>
    </w:p>
    <w:sectPr w:rsidR="00710A8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259" w:rsidRDefault="00D25259" w:rsidP="00477E1F">
      <w:pPr>
        <w:spacing w:after="0" w:line="240" w:lineRule="auto"/>
      </w:pPr>
      <w:r>
        <w:separator/>
      </w:r>
    </w:p>
  </w:endnote>
  <w:endnote w:type="continuationSeparator" w:id="0">
    <w:p w:rsidR="00D25259" w:rsidRDefault="00D25259" w:rsidP="00477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259" w:rsidRDefault="00D25259" w:rsidP="00477E1F">
      <w:pPr>
        <w:spacing w:after="0" w:line="240" w:lineRule="auto"/>
      </w:pPr>
      <w:r>
        <w:separator/>
      </w:r>
    </w:p>
  </w:footnote>
  <w:footnote w:type="continuationSeparator" w:id="0">
    <w:p w:rsidR="00D25259" w:rsidRDefault="00D25259" w:rsidP="00477E1F">
      <w:pPr>
        <w:spacing w:after="0" w:line="240" w:lineRule="auto"/>
      </w:pPr>
      <w:r>
        <w:continuationSeparator/>
      </w:r>
    </w:p>
  </w:footnote>
  <w:footnote w:id="1">
    <w:p w:rsidR="00477E1F" w:rsidRDefault="00477E1F" w:rsidP="00477E1F">
      <w:pPr>
        <w:pStyle w:val="Textpoznpodarou"/>
        <w:jc w:val="both"/>
      </w:pPr>
      <w:r>
        <w:rPr>
          <w:rStyle w:val="Znakapoznpodarou"/>
        </w:rPr>
        <w:footnoteRef/>
      </w:r>
      <w:r>
        <w:t xml:space="preserve"> </w:t>
      </w:r>
      <w:r w:rsidRPr="00F616C8">
        <w:rPr>
          <w:highlight w:val="cyan"/>
        </w:rPr>
        <w:t xml:space="preserve">Pokud vzorové znění identifikace </w:t>
      </w:r>
      <w:r>
        <w:rPr>
          <w:highlight w:val="cyan"/>
        </w:rPr>
        <w:t>účastníka</w:t>
      </w:r>
      <w:r w:rsidRPr="00F616C8">
        <w:rPr>
          <w:highlight w:val="cyan"/>
        </w:rPr>
        <w:t xml:space="preserve"> neodpovídá jeho právní formě, </w:t>
      </w:r>
      <w:r>
        <w:rPr>
          <w:highlight w:val="cyan"/>
        </w:rPr>
        <w:t>účastník</w:t>
      </w:r>
      <w:r w:rsidRPr="00F616C8">
        <w:rPr>
          <w:highlight w:val="cyan"/>
        </w:rPr>
        <w:t xml:space="preserve"> upraví a doplní identifikační údaje tak, aby jeho právní formě odpovídaly. Tato poznámka bude následně vymazána.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E1F" w:rsidRDefault="00477E1F" w:rsidP="00477E1F">
    <w:pPr>
      <w:pStyle w:val="Zhlav"/>
      <w:jc w:val="right"/>
    </w:pPr>
    <w:r w:rsidRPr="0049189B">
      <w:t>Příloha č.</w:t>
    </w:r>
    <w:r>
      <w:t xml:space="preserve"> 3 zadávacích podmínek</w:t>
    </w:r>
  </w:p>
  <w:p w:rsidR="00477E1F" w:rsidRDefault="00477E1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749CE"/>
    <w:multiLevelType w:val="hybridMultilevel"/>
    <w:tmpl w:val="877C222A"/>
    <w:lvl w:ilvl="0" w:tplc="04050017">
      <w:start w:val="1"/>
      <w:numFmt w:val="lowerLetter"/>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C54EE468">
      <w:start w:val="1"/>
      <w:numFmt w:val="lowerRoman"/>
      <w:lvlText w:val="(%3)"/>
      <w:lvlJc w:val="left"/>
      <w:pPr>
        <w:ind w:left="2520" w:hanging="72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E46708D"/>
    <w:multiLevelType w:val="hybridMultilevel"/>
    <w:tmpl w:val="3F72880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3AE72F8"/>
    <w:multiLevelType w:val="hybridMultilevel"/>
    <w:tmpl w:val="B61E500C"/>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5BD94F41"/>
    <w:multiLevelType w:val="hybridMultilevel"/>
    <w:tmpl w:val="F84AC9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1F"/>
    <w:rsid w:val="00276BBC"/>
    <w:rsid w:val="002A02DD"/>
    <w:rsid w:val="00477E1F"/>
    <w:rsid w:val="00584AF4"/>
    <w:rsid w:val="00710A8C"/>
    <w:rsid w:val="007A1E58"/>
    <w:rsid w:val="00885B6E"/>
    <w:rsid w:val="00945AAE"/>
    <w:rsid w:val="00980D1C"/>
    <w:rsid w:val="009A446B"/>
    <w:rsid w:val="00B205DB"/>
    <w:rsid w:val="00B21A83"/>
    <w:rsid w:val="00D25259"/>
    <w:rsid w:val="00E704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C3C3E-30C1-430D-9A2D-5625B2B0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77E1F"/>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477E1F"/>
    <w:pPr>
      <w:ind w:left="720"/>
      <w:contextualSpacing/>
    </w:pPr>
  </w:style>
  <w:style w:type="paragraph" w:styleId="Textpoznpodarou">
    <w:name w:val="footnote text"/>
    <w:basedOn w:val="Normln"/>
    <w:link w:val="TextpoznpodarouChar"/>
    <w:uiPriority w:val="99"/>
    <w:semiHidden/>
    <w:unhideWhenUsed/>
    <w:rsid w:val="00477E1F"/>
    <w:rPr>
      <w:sz w:val="20"/>
      <w:szCs w:val="20"/>
    </w:rPr>
  </w:style>
  <w:style w:type="character" w:customStyle="1" w:styleId="TextpoznpodarouChar">
    <w:name w:val="Text pozn. pod čarou Char"/>
    <w:basedOn w:val="Standardnpsmoodstavce"/>
    <w:link w:val="Textpoznpodarou"/>
    <w:uiPriority w:val="99"/>
    <w:semiHidden/>
    <w:rsid w:val="00477E1F"/>
    <w:rPr>
      <w:rFonts w:ascii="Calibri" w:eastAsia="Calibri" w:hAnsi="Calibri" w:cs="Times New Roman"/>
      <w:sz w:val="20"/>
      <w:szCs w:val="20"/>
    </w:rPr>
  </w:style>
  <w:style w:type="character" w:styleId="Znakapoznpodarou">
    <w:name w:val="footnote reference"/>
    <w:uiPriority w:val="99"/>
    <w:semiHidden/>
    <w:unhideWhenUsed/>
    <w:rsid w:val="00477E1F"/>
    <w:rPr>
      <w:vertAlign w:val="superscript"/>
    </w:rPr>
  </w:style>
  <w:style w:type="character" w:customStyle="1" w:styleId="OdstavecseseznamemChar">
    <w:name w:val="Odstavec se seznamem Char"/>
    <w:link w:val="Odstavecseseznamem"/>
    <w:uiPriority w:val="34"/>
    <w:rsid w:val="00477E1F"/>
    <w:rPr>
      <w:rFonts w:ascii="Calibri" w:eastAsia="Calibri" w:hAnsi="Calibri" w:cs="Times New Roman"/>
    </w:rPr>
  </w:style>
  <w:style w:type="paragraph" w:styleId="Zhlav">
    <w:name w:val="header"/>
    <w:basedOn w:val="Normln"/>
    <w:link w:val="ZhlavChar"/>
    <w:uiPriority w:val="99"/>
    <w:unhideWhenUsed/>
    <w:rsid w:val="00477E1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77E1F"/>
    <w:rPr>
      <w:rFonts w:ascii="Calibri" w:eastAsia="Calibri" w:hAnsi="Calibri" w:cs="Times New Roman"/>
    </w:rPr>
  </w:style>
  <w:style w:type="paragraph" w:styleId="Zpat">
    <w:name w:val="footer"/>
    <w:basedOn w:val="Normln"/>
    <w:link w:val="ZpatChar"/>
    <w:uiPriority w:val="99"/>
    <w:unhideWhenUsed/>
    <w:rsid w:val="00477E1F"/>
    <w:pPr>
      <w:tabs>
        <w:tab w:val="center" w:pos="4536"/>
        <w:tab w:val="right" w:pos="9072"/>
      </w:tabs>
      <w:spacing w:after="0" w:line="240" w:lineRule="auto"/>
    </w:pPr>
  </w:style>
  <w:style w:type="character" w:customStyle="1" w:styleId="ZpatChar">
    <w:name w:val="Zápatí Char"/>
    <w:basedOn w:val="Standardnpsmoodstavce"/>
    <w:link w:val="Zpat"/>
    <w:uiPriority w:val="99"/>
    <w:rsid w:val="00477E1F"/>
    <w:rPr>
      <w:rFonts w:ascii="Calibri" w:eastAsia="Calibri" w:hAnsi="Calibri" w:cs="Times New Roman"/>
    </w:rPr>
  </w:style>
  <w:style w:type="paragraph" w:styleId="Textbubliny">
    <w:name w:val="Balloon Text"/>
    <w:basedOn w:val="Normln"/>
    <w:link w:val="TextbublinyChar"/>
    <w:uiPriority w:val="99"/>
    <w:semiHidden/>
    <w:unhideWhenUsed/>
    <w:rsid w:val="00B205D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05D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3380</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Koberna</dc:creator>
  <cp:keywords/>
  <dc:description/>
  <cp:lastModifiedBy>Lenka Vondrušková</cp:lastModifiedBy>
  <cp:revision>2</cp:revision>
  <cp:lastPrinted>2020-08-03T11:17:00Z</cp:lastPrinted>
  <dcterms:created xsi:type="dcterms:W3CDTF">2020-08-03T11:17:00Z</dcterms:created>
  <dcterms:modified xsi:type="dcterms:W3CDTF">2020-08-03T11:17:00Z</dcterms:modified>
</cp:coreProperties>
</file>