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9559" w14:textId="6D49D415" w:rsidR="00EE3238" w:rsidRDefault="00BB6A19" w:rsidP="008F424A">
      <w:pPr>
        <w:pStyle w:val="VYHLKA"/>
        <w:keepNext w:val="0"/>
        <w:keepLines w:val="0"/>
        <w:widowControl w:val="0"/>
        <w:rPr>
          <w:rFonts w:ascii="Arial" w:hAnsi="Arial" w:cs="Arial"/>
          <w:caps w:val="0"/>
          <w:spacing w:val="38"/>
          <w:sz w:val="22"/>
          <w:szCs w:val="22"/>
        </w:rPr>
      </w:pPr>
      <w:r>
        <w:rPr>
          <w:rFonts w:ascii="Arial" w:hAnsi="Arial" w:cs="Arial"/>
          <w:caps w:val="0"/>
          <w:spacing w:val="38"/>
          <w:sz w:val="22"/>
          <w:szCs w:val="22"/>
        </w:rPr>
        <w:t>I</w:t>
      </w:r>
      <w:r w:rsidR="00EE3238" w:rsidRPr="00EE3238">
        <w:rPr>
          <w:rFonts w:ascii="Arial" w:hAnsi="Arial" w:cs="Arial"/>
          <w:caps w:val="0"/>
          <w:spacing w:val="38"/>
          <w:sz w:val="22"/>
          <w:szCs w:val="22"/>
        </w:rPr>
        <w:t>I</w:t>
      </w:r>
      <w:r w:rsidR="00EE3238">
        <w:rPr>
          <w:rFonts w:ascii="Arial" w:hAnsi="Arial" w:cs="Arial"/>
          <w:caps w:val="0"/>
          <w:spacing w:val="38"/>
          <w:sz w:val="22"/>
          <w:szCs w:val="22"/>
        </w:rPr>
        <w:t>.</w:t>
      </w:r>
    </w:p>
    <w:p w14:paraId="698687F1" w14:textId="77777777" w:rsidR="00EE3238" w:rsidRPr="00EE3238" w:rsidRDefault="00EE3238" w:rsidP="00EE3238">
      <w:pPr>
        <w:rPr>
          <w:lang w:eastAsia="cs-CZ"/>
        </w:rPr>
      </w:pPr>
    </w:p>
    <w:p w14:paraId="30DCE72B" w14:textId="2A2DEA55" w:rsidR="008F424A" w:rsidRPr="008F424A" w:rsidRDefault="008F424A" w:rsidP="008F424A">
      <w:pPr>
        <w:pStyle w:val="VYHLKA"/>
        <w:keepNext w:val="0"/>
        <w:keepLines w:val="0"/>
        <w:widowControl w:val="0"/>
        <w:rPr>
          <w:rFonts w:ascii="Arial" w:hAnsi="Arial" w:cs="Arial"/>
          <w:b w:val="0"/>
          <w:caps w:val="0"/>
          <w:spacing w:val="38"/>
          <w:sz w:val="22"/>
          <w:szCs w:val="22"/>
        </w:rPr>
      </w:pPr>
      <w:r w:rsidRPr="008F424A">
        <w:rPr>
          <w:rFonts w:ascii="Arial" w:hAnsi="Arial" w:cs="Arial"/>
          <w:b w:val="0"/>
          <w:caps w:val="0"/>
          <w:spacing w:val="38"/>
          <w:sz w:val="22"/>
          <w:szCs w:val="22"/>
        </w:rPr>
        <w:t>Návrh</w:t>
      </w:r>
    </w:p>
    <w:p w14:paraId="259D3C4E" w14:textId="77777777" w:rsidR="008F424A" w:rsidRPr="008F424A" w:rsidRDefault="008F424A" w:rsidP="008F424A"/>
    <w:p w14:paraId="1C1F5474" w14:textId="5E699FDF" w:rsidR="008F424A" w:rsidRDefault="008F424A" w:rsidP="008F424A">
      <w:pPr>
        <w:pStyle w:val="VYHLKA"/>
        <w:rPr>
          <w:rFonts w:ascii="Arial" w:hAnsi="Arial" w:cs="Arial"/>
          <w:sz w:val="22"/>
          <w:szCs w:val="22"/>
        </w:rPr>
      </w:pPr>
      <w:r w:rsidRPr="008F424A">
        <w:rPr>
          <w:rFonts w:ascii="Arial" w:hAnsi="Arial" w:cs="Arial"/>
          <w:sz w:val="22"/>
          <w:szCs w:val="22"/>
        </w:rPr>
        <w:t>VYHLÁŠKa</w:t>
      </w:r>
    </w:p>
    <w:p w14:paraId="15272108" w14:textId="77777777" w:rsidR="00BB03FC" w:rsidRPr="00BB03FC" w:rsidRDefault="00BB03FC" w:rsidP="00BB03FC">
      <w:pPr>
        <w:rPr>
          <w:lang w:eastAsia="cs-CZ"/>
        </w:rPr>
      </w:pPr>
    </w:p>
    <w:p w14:paraId="78F7B0FE" w14:textId="5FD66EAA" w:rsidR="008F424A" w:rsidRPr="008F424A" w:rsidRDefault="008F424A" w:rsidP="008F424A">
      <w:pPr>
        <w:pStyle w:val="nadpisvyhlky"/>
        <w:spacing w:before="0"/>
        <w:rPr>
          <w:rFonts w:ascii="Arial" w:hAnsi="Arial" w:cs="Arial"/>
          <w:b w:val="0"/>
          <w:sz w:val="22"/>
          <w:szCs w:val="22"/>
        </w:rPr>
      </w:pPr>
      <w:r w:rsidRPr="008F424A">
        <w:rPr>
          <w:rFonts w:ascii="Arial" w:hAnsi="Arial" w:cs="Arial"/>
          <w:b w:val="0"/>
          <w:sz w:val="22"/>
          <w:szCs w:val="22"/>
        </w:rPr>
        <w:t>ze dne ………………………….…….. 202</w:t>
      </w:r>
      <w:r w:rsidR="00B5144E">
        <w:rPr>
          <w:rFonts w:ascii="Arial" w:hAnsi="Arial" w:cs="Arial"/>
          <w:b w:val="0"/>
          <w:sz w:val="22"/>
          <w:szCs w:val="22"/>
        </w:rPr>
        <w:t>2</w:t>
      </w:r>
    </w:p>
    <w:p w14:paraId="514DEBB8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58DDF7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482AB1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F424A">
        <w:rPr>
          <w:rFonts w:ascii="Arial" w:hAnsi="Arial" w:cs="Arial"/>
          <w:b/>
          <w:bCs/>
        </w:rPr>
        <w:t xml:space="preserve">o požadavcích na pokrmy </w:t>
      </w:r>
    </w:p>
    <w:p w14:paraId="449A9999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035F7D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73479A" w14:textId="2AC5FF4B" w:rsidR="008F424A" w:rsidRPr="008F424A" w:rsidRDefault="008F424A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F424A">
        <w:rPr>
          <w:rFonts w:ascii="Arial" w:hAnsi="Arial" w:cs="Arial"/>
        </w:rPr>
        <w:t>Ministerstvo zemědělství stanoví podle § 18 odst. 1 písm.</w:t>
      </w:r>
      <w:r>
        <w:rPr>
          <w:rFonts w:ascii="Arial" w:hAnsi="Arial" w:cs="Arial"/>
        </w:rPr>
        <w:t xml:space="preserve"> </w:t>
      </w:r>
      <w:r w:rsidRPr="008F424A">
        <w:rPr>
          <w:rFonts w:ascii="Arial" w:hAnsi="Arial" w:cs="Arial"/>
        </w:rPr>
        <w:t>t) zákona č. 110/1997 Sb., o potravinách a tabákových výrobcích a o změně a doplnění některých souvisejících zákonů, ve znění</w:t>
      </w:r>
      <w:r w:rsidR="005F6124">
        <w:rPr>
          <w:rFonts w:ascii="Arial" w:hAnsi="Arial" w:cs="Arial"/>
        </w:rPr>
        <w:t xml:space="preserve"> zákona č. 139/2014 Sb.,</w:t>
      </w:r>
      <w:r w:rsidRPr="008F424A">
        <w:rPr>
          <w:rFonts w:ascii="Arial" w:hAnsi="Arial" w:cs="Arial"/>
        </w:rPr>
        <w:t xml:space="preserve"> zákona č. 180/2016 Sb. a zákona č. 174/2021 Sb.:  </w:t>
      </w:r>
    </w:p>
    <w:p w14:paraId="578ECF43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B221F9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424A">
        <w:rPr>
          <w:rFonts w:ascii="Arial" w:hAnsi="Arial" w:cs="Arial"/>
        </w:rPr>
        <w:t xml:space="preserve">§ 1 </w:t>
      </w:r>
    </w:p>
    <w:p w14:paraId="78CDFEC2" w14:textId="77777777" w:rsidR="008F424A" w:rsidRPr="008F424A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B34640" w14:textId="77777777" w:rsidR="008F424A" w:rsidRPr="008529B8" w:rsidRDefault="008F424A" w:rsidP="008F4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F424A">
        <w:rPr>
          <w:rFonts w:ascii="Arial" w:hAnsi="Arial" w:cs="Arial"/>
          <w:b/>
          <w:bCs/>
        </w:rPr>
        <w:t>Předmět úpravy</w:t>
      </w:r>
    </w:p>
    <w:p w14:paraId="5160EB4B" w14:textId="77777777" w:rsidR="00602CD3" w:rsidRPr="00A75411" w:rsidRDefault="00602CD3" w:rsidP="00A7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085C7C9" w14:textId="25CB0FD1" w:rsidR="00CE082F" w:rsidRPr="00A75411" w:rsidRDefault="00CE082F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75411">
        <w:rPr>
          <w:rFonts w:ascii="Arial" w:hAnsi="Arial" w:cs="Arial"/>
        </w:rPr>
        <w:t>Tato vyhláška upravuje</w:t>
      </w:r>
      <w:r w:rsidR="008F424A" w:rsidRPr="008F424A">
        <w:rPr>
          <w:rFonts w:ascii="Arial" w:hAnsi="Arial" w:cs="Arial"/>
        </w:rPr>
        <w:t xml:space="preserve"> </w:t>
      </w:r>
      <w:r w:rsidR="00CD121C" w:rsidRPr="00CD121C">
        <w:rPr>
          <w:rFonts w:ascii="Arial" w:hAnsi="Arial" w:cs="Arial"/>
        </w:rPr>
        <w:t>technologické požadavky na výrobu pokrm</w:t>
      </w:r>
      <w:r w:rsidR="00BB6A19">
        <w:rPr>
          <w:rFonts w:ascii="Arial" w:hAnsi="Arial" w:cs="Arial"/>
        </w:rPr>
        <w:t>ů, způsob uvádění pokrmů na trh a</w:t>
      </w:r>
      <w:r w:rsidR="00CD121C" w:rsidRPr="00CD121C">
        <w:rPr>
          <w:rFonts w:ascii="Arial" w:hAnsi="Arial" w:cs="Arial"/>
        </w:rPr>
        <w:t xml:space="preserve"> smyslové, fyzikální, chemické a mikrobiologické požadavky na bezpečnost pokrmů</w:t>
      </w:r>
      <w:r w:rsidR="00251DCD">
        <w:rPr>
          <w:rFonts w:ascii="Arial" w:hAnsi="Arial" w:cs="Arial"/>
        </w:rPr>
        <w:t xml:space="preserve">. </w:t>
      </w:r>
    </w:p>
    <w:p w14:paraId="574E4E0C" w14:textId="77777777" w:rsidR="00CE082F" w:rsidRPr="00A75411" w:rsidRDefault="00CE082F" w:rsidP="00A75411">
      <w:pPr>
        <w:spacing w:after="0" w:line="240" w:lineRule="auto"/>
        <w:jc w:val="both"/>
        <w:rPr>
          <w:rFonts w:ascii="Arial" w:hAnsi="Arial" w:cs="Arial"/>
        </w:rPr>
      </w:pPr>
    </w:p>
    <w:p w14:paraId="500B04D7" w14:textId="14F960B3" w:rsidR="00BB6A19" w:rsidRDefault="00BB6A19" w:rsidP="00BB6A19">
      <w:pPr>
        <w:spacing w:after="0" w:line="240" w:lineRule="auto"/>
        <w:ind w:left="720" w:hanging="720"/>
        <w:jc w:val="center"/>
        <w:outlineLvl w:val="0"/>
        <w:rPr>
          <w:rFonts w:ascii="Arial" w:hAnsi="Arial" w:cs="Arial"/>
        </w:rPr>
      </w:pPr>
      <w:r w:rsidRPr="00A75411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51C596F4" w14:textId="77777777" w:rsidR="00BB6A19" w:rsidRDefault="00BB6A19" w:rsidP="00BB6A19">
      <w:pPr>
        <w:spacing w:after="0" w:line="240" w:lineRule="auto"/>
        <w:ind w:left="720" w:hanging="720"/>
        <w:jc w:val="center"/>
        <w:outlineLvl w:val="0"/>
        <w:rPr>
          <w:rFonts w:ascii="Arial" w:hAnsi="Arial" w:cs="Arial"/>
        </w:rPr>
      </w:pPr>
    </w:p>
    <w:p w14:paraId="243CE93B" w14:textId="77777777" w:rsidR="00BB6A19" w:rsidRDefault="00BB6A19" w:rsidP="00BB6A19">
      <w:pPr>
        <w:spacing w:after="0" w:line="240" w:lineRule="auto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>Technologick</w:t>
      </w:r>
      <w:r>
        <w:rPr>
          <w:rFonts w:ascii="Arial" w:hAnsi="Arial" w:cs="Arial"/>
          <w:b/>
        </w:rPr>
        <w:t>é požadavky na výrobu</w:t>
      </w:r>
      <w:r w:rsidRPr="00A75411">
        <w:rPr>
          <w:rFonts w:ascii="Arial" w:hAnsi="Arial" w:cs="Arial"/>
          <w:b/>
        </w:rPr>
        <w:t xml:space="preserve"> pokrmů </w:t>
      </w:r>
    </w:p>
    <w:p w14:paraId="4FCC4710" w14:textId="77777777" w:rsidR="00BB6A19" w:rsidRDefault="00BB6A19" w:rsidP="00BB6A19">
      <w:pPr>
        <w:spacing w:after="0" w:line="240" w:lineRule="auto"/>
        <w:jc w:val="center"/>
        <w:rPr>
          <w:rFonts w:ascii="Arial" w:hAnsi="Arial" w:cs="Arial"/>
          <w:b/>
        </w:rPr>
      </w:pPr>
    </w:p>
    <w:p w14:paraId="6ACF075A" w14:textId="77777777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C175D">
        <w:rPr>
          <w:rFonts w:ascii="Arial" w:hAnsi="Arial" w:cs="Arial"/>
        </w:rPr>
        <w:t xml:space="preserve">(1) Při tepelné úpravě pokrmů lze používat jen tuky a oleje, které jsou </w:t>
      </w:r>
      <w:r>
        <w:rPr>
          <w:rFonts w:ascii="Arial" w:hAnsi="Arial" w:cs="Arial"/>
        </w:rPr>
        <w:t>po</w:t>
      </w:r>
      <w:r w:rsidRPr="00FC175D">
        <w:rPr>
          <w:rFonts w:ascii="Arial" w:hAnsi="Arial" w:cs="Arial"/>
        </w:rPr>
        <w:t>dle podmínek použití stanovených výrobcem pro tento účel vhodné.</w:t>
      </w:r>
    </w:p>
    <w:p w14:paraId="3717DFAF" w14:textId="53A851D1" w:rsidR="00BB6A19" w:rsidRPr="008F424A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14:paraId="29ED0196" w14:textId="1746DB38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E67BE">
        <w:rPr>
          <w:rFonts w:ascii="Arial" w:hAnsi="Arial" w:cs="Arial"/>
        </w:rPr>
        <w:t>2</w:t>
      </w:r>
      <w:r>
        <w:rPr>
          <w:rFonts w:ascii="Arial" w:hAnsi="Arial" w:cs="Arial"/>
        </w:rPr>
        <w:t>) O</w:t>
      </w:r>
      <w:r w:rsidRPr="008F424A">
        <w:rPr>
          <w:rFonts w:ascii="Arial" w:hAnsi="Arial" w:cs="Arial"/>
        </w:rPr>
        <w:t>leje</w:t>
      </w:r>
      <w:r>
        <w:rPr>
          <w:rFonts w:ascii="Arial" w:hAnsi="Arial" w:cs="Arial"/>
        </w:rPr>
        <w:t xml:space="preserve"> a tuky</w:t>
      </w:r>
      <w:r w:rsidRPr="008F424A">
        <w:rPr>
          <w:rFonts w:ascii="Arial" w:hAnsi="Arial" w:cs="Arial"/>
        </w:rPr>
        <w:t xml:space="preserve"> lze při tepelné úpravě</w:t>
      </w:r>
      <w:r w:rsidRPr="00A75411">
        <w:rPr>
          <w:rFonts w:ascii="Arial" w:hAnsi="Arial" w:cs="Arial"/>
        </w:rPr>
        <w:t xml:space="preserve"> zahřát nejvýše na +</w:t>
      </w:r>
      <w:r>
        <w:rPr>
          <w:rFonts w:ascii="Arial" w:hAnsi="Arial" w:cs="Arial"/>
        </w:rPr>
        <w:t xml:space="preserve"> </w:t>
      </w:r>
      <w:r w:rsidRPr="00A75411">
        <w:rPr>
          <w:rFonts w:ascii="Arial" w:hAnsi="Arial" w:cs="Arial"/>
        </w:rPr>
        <w:t>180 °C</w:t>
      </w:r>
      <w:r>
        <w:rPr>
          <w:rFonts w:ascii="Arial" w:hAnsi="Arial" w:cs="Arial"/>
        </w:rPr>
        <w:t>,</w:t>
      </w:r>
      <w:r w:rsidRPr="00A75411">
        <w:rPr>
          <w:rFonts w:ascii="Arial" w:hAnsi="Arial" w:cs="Arial"/>
        </w:rPr>
        <w:t xml:space="preserve"> pokud provozovatel potravinářského podniku, který t</w:t>
      </w:r>
      <w:r>
        <w:rPr>
          <w:rFonts w:ascii="Arial" w:hAnsi="Arial" w:cs="Arial"/>
        </w:rPr>
        <w:t>uk nebo olej vyrobil, nestanoví</w:t>
      </w:r>
      <w:r w:rsidRPr="00A75411">
        <w:rPr>
          <w:rFonts w:ascii="Arial" w:hAnsi="Arial" w:cs="Arial"/>
        </w:rPr>
        <w:t xml:space="preserve"> jinak.</w:t>
      </w:r>
    </w:p>
    <w:p w14:paraId="04629623" w14:textId="77777777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A75411">
        <w:rPr>
          <w:rFonts w:ascii="Arial" w:hAnsi="Arial" w:cs="Arial"/>
        </w:rPr>
        <w:t xml:space="preserve"> </w:t>
      </w:r>
    </w:p>
    <w:p w14:paraId="55266A7F" w14:textId="64C60666" w:rsidR="00BB6A19" w:rsidRPr="00A75411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E67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D63F2A">
        <w:rPr>
          <w:rFonts w:ascii="Arial" w:hAnsi="Arial" w:cs="Arial"/>
        </w:rPr>
        <w:t>Odchylně od odst</w:t>
      </w:r>
      <w:r>
        <w:rPr>
          <w:rFonts w:ascii="Arial" w:hAnsi="Arial" w:cs="Arial"/>
        </w:rPr>
        <w:t>avce</w:t>
      </w:r>
      <w:r w:rsidRPr="00D63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63F2A">
        <w:rPr>
          <w:rFonts w:ascii="Arial" w:hAnsi="Arial" w:cs="Arial"/>
        </w:rPr>
        <w:t xml:space="preserve"> musí být v souladu s</w:t>
      </w:r>
      <w:r>
        <w:rPr>
          <w:rFonts w:ascii="Arial" w:hAnsi="Arial" w:cs="Arial"/>
        </w:rPr>
        <w:t xml:space="preserve"> n</w:t>
      </w:r>
      <w:r w:rsidRPr="00976985">
        <w:rPr>
          <w:rFonts w:ascii="Arial" w:hAnsi="Arial" w:cs="Arial"/>
        </w:rPr>
        <w:t>ařízení</w:t>
      </w:r>
      <w:r>
        <w:rPr>
          <w:rFonts w:ascii="Arial" w:hAnsi="Arial" w:cs="Arial"/>
        </w:rPr>
        <w:t>m</w:t>
      </w:r>
      <w:r w:rsidRPr="00976985">
        <w:rPr>
          <w:rFonts w:ascii="Arial" w:hAnsi="Arial" w:cs="Arial"/>
        </w:rPr>
        <w:t xml:space="preserve"> Komise (EU) 2017/2158</w:t>
      </w:r>
      <w:r w:rsidR="003E0649">
        <w:rPr>
          <w:rStyle w:val="Znakapoznpodarou"/>
          <w:rFonts w:ascii="Arial" w:hAnsi="Arial" w:cs="Arial"/>
        </w:rPr>
        <w:footnoteReference w:customMarkFollows="1" w:id="1"/>
        <w:t>1)</w:t>
      </w:r>
      <w:r w:rsidRPr="00806A76">
        <w:rPr>
          <w:rFonts w:ascii="Arial" w:hAnsi="Arial" w:cs="Arial"/>
          <w:vertAlign w:val="superscript"/>
        </w:rPr>
        <w:t xml:space="preserve"> </w:t>
      </w:r>
      <w:r w:rsidRPr="00D63F2A">
        <w:rPr>
          <w:rFonts w:ascii="Arial" w:hAnsi="Arial" w:cs="Arial"/>
        </w:rPr>
        <w:t>při fritování hranolek a jin</w:t>
      </w:r>
      <w:r>
        <w:rPr>
          <w:rFonts w:ascii="Arial" w:hAnsi="Arial" w:cs="Arial"/>
        </w:rPr>
        <w:t>ých krájených výrobků z brambor</w:t>
      </w:r>
      <w:r w:rsidRPr="00D63F2A">
        <w:rPr>
          <w:rFonts w:ascii="Arial" w:hAnsi="Arial" w:cs="Arial"/>
        </w:rPr>
        <w:t xml:space="preserve"> teplota nižší než +175°C a v každém případě co nejnižší s ohledem na požadavky na bezpečnost potravin</w:t>
      </w:r>
      <w:r>
        <w:rPr>
          <w:rFonts w:ascii="Arial" w:hAnsi="Arial" w:cs="Arial"/>
        </w:rPr>
        <w:t>.</w:t>
      </w:r>
    </w:p>
    <w:p w14:paraId="6A4F7F4C" w14:textId="77777777" w:rsidR="00C14880" w:rsidRDefault="00C14880" w:rsidP="00206A53">
      <w:pPr>
        <w:spacing w:after="0" w:line="240" w:lineRule="auto"/>
        <w:jc w:val="center"/>
        <w:rPr>
          <w:rFonts w:ascii="Arial" w:hAnsi="Arial" w:cs="Arial"/>
        </w:rPr>
      </w:pPr>
    </w:p>
    <w:p w14:paraId="2CF0619C" w14:textId="0A8BBE40" w:rsidR="00DE42B3" w:rsidRDefault="00CE082F" w:rsidP="00BB6A19">
      <w:pPr>
        <w:spacing w:after="0" w:line="240" w:lineRule="auto"/>
        <w:jc w:val="center"/>
        <w:rPr>
          <w:rFonts w:ascii="Arial" w:hAnsi="Arial" w:cs="Arial"/>
        </w:rPr>
      </w:pPr>
      <w:r w:rsidRPr="00A75411">
        <w:rPr>
          <w:rFonts w:ascii="Arial" w:hAnsi="Arial" w:cs="Arial"/>
        </w:rPr>
        <w:t xml:space="preserve">§ </w:t>
      </w:r>
      <w:r w:rsidR="00BB6A19">
        <w:rPr>
          <w:rFonts w:ascii="Arial" w:hAnsi="Arial" w:cs="Arial"/>
        </w:rPr>
        <w:t>3</w:t>
      </w:r>
    </w:p>
    <w:p w14:paraId="2CA5DE7B" w14:textId="77777777" w:rsidR="00516C17" w:rsidRPr="00A75411" w:rsidRDefault="00516C17" w:rsidP="00206A53">
      <w:pPr>
        <w:spacing w:after="0" w:line="240" w:lineRule="auto"/>
        <w:jc w:val="center"/>
        <w:rPr>
          <w:rFonts w:ascii="Arial" w:hAnsi="Arial" w:cs="Arial"/>
        </w:rPr>
      </w:pPr>
    </w:p>
    <w:p w14:paraId="1CDD7484" w14:textId="582B58FB" w:rsidR="00CE082F" w:rsidRDefault="00CE082F" w:rsidP="00A75411">
      <w:pPr>
        <w:spacing w:after="0" w:line="240" w:lineRule="auto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>Způsob uvádění pokrmů na trh</w:t>
      </w:r>
    </w:p>
    <w:p w14:paraId="12017B50" w14:textId="77777777" w:rsidR="00206A53" w:rsidRPr="00A75411" w:rsidRDefault="00206A53" w:rsidP="00A75411">
      <w:pPr>
        <w:spacing w:after="0" w:line="240" w:lineRule="auto"/>
        <w:jc w:val="center"/>
        <w:rPr>
          <w:rFonts w:ascii="Arial" w:hAnsi="Arial" w:cs="Arial"/>
          <w:b/>
        </w:rPr>
      </w:pPr>
    </w:p>
    <w:p w14:paraId="76CBB36F" w14:textId="26E23B17" w:rsidR="00CE082F" w:rsidRPr="008C39BC" w:rsidRDefault="00516C17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C39BC">
        <w:rPr>
          <w:rFonts w:ascii="Arial" w:hAnsi="Arial" w:cs="Arial"/>
        </w:rPr>
        <w:t xml:space="preserve">(1) </w:t>
      </w:r>
      <w:r w:rsidR="00CE082F" w:rsidRPr="008C39BC">
        <w:rPr>
          <w:rFonts w:ascii="Arial" w:hAnsi="Arial" w:cs="Arial"/>
        </w:rPr>
        <w:t xml:space="preserve">Teplé pokrmy se uvádějí na trh tak, aby byly spotřebiteli dodány </w:t>
      </w:r>
      <w:r w:rsidR="0021549E" w:rsidRPr="008C39BC">
        <w:rPr>
          <w:rFonts w:ascii="Arial" w:hAnsi="Arial" w:cs="Arial"/>
        </w:rPr>
        <w:t xml:space="preserve">ve lhůtě </w:t>
      </w:r>
      <w:r w:rsidR="00F0737C" w:rsidRPr="008C39BC">
        <w:rPr>
          <w:rFonts w:ascii="Arial" w:hAnsi="Arial" w:cs="Arial"/>
        </w:rPr>
        <w:t xml:space="preserve">pro jejich vydání </w:t>
      </w:r>
      <w:r w:rsidR="0021549E" w:rsidRPr="008C39BC">
        <w:rPr>
          <w:rFonts w:ascii="Arial" w:hAnsi="Arial" w:cs="Arial"/>
        </w:rPr>
        <w:t xml:space="preserve">stanovené provozovatelem potravinářského podniku, který provozuje stravovací službu, v rámci postupů založených na zásadách </w:t>
      </w:r>
      <w:r w:rsidR="002126E3" w:rsidRPr="008C39BC">
        <w:rPr>
          <w:rFonts w:ascii="Arial" w:hAnsi="Arial" w:cs="Arial"/>
        </w:rPr>
        <w:t>analýzy rizik a kritických kontrolních bodů</w:t>
      </w:r>
      <w:r w:rsidR="009235CB" w:rsidRPr="008C39BC">
        <w:rPr>
          <w:rStyle w:val="Znakapoznpodarou"/>
          <w:rFonts w:ascii="Arial" w:hAnsi="Arial" w:cs="Arial"/>
        </w:rPr>
        <w:footnoteReference w:customMarkFollows="1" w:id="2"/>
        <w:t>2)</w:t>
      </w:r>
      <w:r w:rsidR="004A1205" w:rsidRPr="008C39BC">
        <w:rPr>
          <w:rFonts w:ascii="Arial" w:hAnsi="Arial" w:cs="Arial"/>
        </w:rPr>
        <w:t>,</w:t>
      </w:r>
      <w:r w:rsidR="00CE082F" w:rsidRPr="008C39BC">
        <w:rPr>
          <w:rFonts w:ascii="Arial" w:hAnsi="Arial" w:cs="Arial"/>
        </w:rPr>
        <w:t xml:space="preserve"> a to za teploty nejméně </w:t>
      </w:r>
      <w:r w:rsidR="00B02F59" w:rsidRPr="008C39BC">
        <w:rPr>
          <w:rFonts w:ascii="Arial" w:hAnsi="Arial" w:cs="Arial"/>
        </w:rPr>
        <w:t xml:space="preserve">+ </w:t>
      </w:r>
      <w:r w:rsidR="00CE082F" w:rsidRPr="008C39BC">
        <w:rPr>
          <w:rFonts w:ascii="Arial" w:hAnsi="Arial" w:cs="Arial"/>
        </w:rPr>
        <w:t xml:space="preserve">60 °C. </w:t>
      </w:r>
    </w:p>
    <w:p w14:paraId="03548AD9" w14:textId="77777777" w:rsidR="00516C17" w:rsidRPr="008C39BC" w:rsidRDefault="00516C17" w:rsidP="00516C1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2490E8" w14:textId="7787E220" w:rsidR="00516C17" w:rsidRPr="008C39BC" w:rsidRDefault="00516C17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C39BC">
        <w:rPr>
          <w:rFonts w:ascii="Arial" w:hAnsi="Arial" w:cs="Arial"/>
        </w:rPr>
        <w:lastRenderedPageBreak/>
        <w:t xml:space="preserve">(2) </w:t>
      </w:r>
      <w:r w:rsidR="00CE082F" w:rsidRPr="008C39BC">
        <w:rPr>
          <w:rFonts w:ascii="Arial" w:hAnsi="Arial" w:cs="Arial"/>
        </w:rPr>
        <w:t xml:space="preserve">Teplé pokrmy podle </w:t>
      </w:r>
      <w:r w:rsidR="00806A76" w:rsidRPr="008C39BC">
        <w:rPr>
          <w:rFonts w:ascii="Arial" w:hAnsi="Arial" w:cs="Arial"/>
        </w:rPr>
        <w:t>odst</w:t>
      </w:r>
      <w:r w:rsidRPr="008C39BC">
        <w:rPr>
          <w:rFonts w:ascii="Arial" w:hAnsi="Arial" w:cs="Arial"/>
        </w:rPr>
        <w:t>avce</w:t>
      </w:r>
      <w:r w:rsidR="00806A76" w:rsidRPr="008C39BC">
        <w:rPr>
          <w:rFonts w:ascii="Arial" w:hAnsi="Arial" w:cs="Arial"/>
        </w:rPr>
        <w:t xml:space="preserve"> 1 po</w:t>
      </w:r>
      <w:r w:rsidR="00BF1D47" w:rsidRPr="008C39BC">
        <w:rPr>
          <w:rFonts w:ascii="Arial" w:hAnsi="Arial" w:cs="Arial"/>
        </w:rPr>
        <w:t xml:space="preserve"> uplynutí lhůty pro jejich vydání</w:t>
      </w:r>
      <w:r w:rsidR="00CE082F" w:rsidRPr="008C39BC">
        <w:rPr>
          <w:rFonts w:ascii="Arial" w:hAnsi="Arial" w:cs="Arial"/>
        </w:rPr>
        <w:t xml:space="preserve"> nelze dále uchovávat, ohřívat ani zchlazovat nebo zmrazovat.</w:t>
      </w:r>
    </w:p>
    <w:p w14:paraId="6E6234F8" w14:textId="23CF7438" w:rsidR="00FC175D" w:rsidRPr="008C39BC" w:rsidRDefault="00FC175D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CEB6120" w14:textId="5425994A" w:rsidR="00CE082F" w:rsidRPr="008C39BC" w:rsidRDefault="00047977" w:rsidP="0004797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C39BC">
        <w:rPr>
          <w:rFonts w:ascii="Arial" w:hAnsi="Arial" w:cs="Arial"/>
        </w:rPr>
        <w:t>(</w:t>
      </w:r>
      <w:r w:rsidR="00B1244C" w:rsidRPr="008C39BC">
        <w:rPr>
          <w:rFonts w:ascii="Arial" w:hAnsi="Arial" w:cs="Arial"/>
        </w:rPr>
        <w:t>3</w:t>
      </w:r>
      <w:r w:rsidRPr="008C39BC">
        <w:rPr>
          <w:rFonts w:ascii="Arial" w:hAnsi="Arial" w:cs="Arial"/>
        </w:rPr>
        <w:t xml:space="preserve">) </w:t>
      </w:r>
      <w:r w:rsidR="00CE082F" w:rsidRPr="008C39BC">
        <w:rPr>
          <w:rFonts w:ascii="Arial" w:hAnsi="Arial" w:cs="Arial"/>
        </w:rPr>
        <w:t>Zchlazené pokrmy se uvád</w:t>
      </w:r>
      <w:r w:rsidR="00516C17" w:rsidRPr="008C39BC">
        <w:rPr>
          <w:rFonts w:ascii="Arial" w:hAnsi="Arial" w:cs="Arial"/>
        </w:rPr>
        <w:t>ěj</w:t>
      </w:r>
      <w:r w:rsidR="00BF1D47" w:rsidRPr="008C39BC">
        <w:rPr>
          <w:rFonts w:ascii="Arial" w:hAnsi="Arial" w:cs="Arial"/>
        </w:rPr>
        <w:t>í</w:t>
      </w:r>
      <w:r w:rsidR="00B06534" w:rsidRPr="008C39BC">
        <w:rPr>
          <w:rFonts w:ascii="Arial" w:hAnsi="Arial" w:cs="Arial"/>
        </w:rPr>
        <w:t xml:space="preserve"> na trh při teplotách 0</w:t>
      </w:r>
      <w:r w:rsidR="00B06534" w:rsidRPr="008C39BC">
        <w:t> </w:t>
      </w:r>
      <w:r w:rsidR="00B06534" w:rsidRPr="008C39BC">
        <w:rPr>
          <w:rFonts w:ascii="Arial" w:hAnsi="Arial" w:cs="Arial"/>
        </w:rPr>
        <w:t>°C až</w:t>
      </w:r>
      <w:r w:rsidR="002F63C9" w:rsidRPr="008C39BC">
        <w:rPr>
          <w:rFonts w:ascii="Arial" w:hAnsi="Arial" w:cs="Arial"/>
        </w:rPr>
        <w:t xml:space="preserve"> </w:t>
      </w:r>
      <w:r w:rsidR="00E85192" w:rsidRPr="008C39BC">
        <w:rPr>
          <w:rFonts w:ascii="Arial" w:hAnsi="Arial" w:cs="Arial"/>
        </w:rPr>
        <w:t xml:space="preserve">+ </w:t>
      </w:r>
      <w:r w:rsidR="00CE082F" w:rsidRPr="008C39BC">
        <w:rPr>
          <w:rFonts w:ascii="Arial" w:hAnsi="Arial" w:cs="Arial"/>
        </w:rPr>
        <w:t>4 °C.</w:t>
      </w:r>
    </w:p>
    <w:p w14:paraId="23283A0F" w14:textId="77777777" w:rsidR="00516C17" w:rsidRPr="008C39BC" w:rsidRDefault="00516C17" w:rsidP="00516C17">
      <w:pPr>
        <w:spacing w:after="0" w:line="240" w:lineRule="auto"/>
        <w:jc w:val="both"/>
        <w:rPr>
          <w:rFonts w:ascii="Arial" w:hAnsi="Arial" w:cs="Arial"/>
        </w:rPr>
      </w:pPr>
    </w:p>
    <w:p w14:paraId="3CF9CED5" w14:textId="43D26B92" w:rsidR="00CE082F" w:rsidRPr="008C39BC" w:rsidRDefault="00516C17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C39BC">
        <w:rPr>
          <w:rFonts w:ascii="Arial" w:hAnsi="Arial" w:cs="Arial"/>
        </w:rPr>
        <w:t>(</w:t>
      </w:r>
      <w:r w:rsidR="00B1244C" w:rsidRPr="008C39BC">
        <w:rPr>
          <w:rFonts w:ascii="Arial" w:hAnsi="Arial" w:cs="Arial"/>
        </w:rPr>
        <w:t>4</w:t>
      </w:r>
      <w:r w:rsidRPr="008C39BC">
        <w:rPr>
          <w:rFonts w:ascii="Arial" w:hAnsi="Arial" w:cs="Arial"/>
        </w:rPr>
        <w:t xml:space="preserve">) </w:t>
      </w:r>
      <w:r w:rsidR="00CE082F" w:rsidRPr="008C39BC">
        <w:rPr>
          <w:rFonts w:ascii="Arial" w:hAnsi="Arial" w:cs="Arial"/>
        </w:rPr>
        <w:t>Zmražené pokrmy se uvád</w:t>
      </w:r>
      <w:r w:rsidRPr="008C39BC">
        <w:rPr>
          <w:rFonts w:ascii="Arial" w:hAnsi="Arial" w:cs="Arial"/>
        </w:rPr>
        <w:t>ějí</w:t>
      </w:r>
      <w:r w:rsidR="00CE082F" w:rsidRPr="008C39BC">
        <w:rPr>
          <w:rFonts w:ascii="Arial" w:hAnsi="Arial" w:cs="Arial"/>
        </w:rPr>
        <w:t xml:space="preserve"> na trh při teplotách – 18 °C a nižších. </w:t>
      </w:r>
      <w:r w:rsidR="003A12D1" w:rsidRPr="008C39BC">
        <w:rPr>
          <w:rFonts w:ascii="Arial" w:hAnsi="Arial" w:cs="Arial"/>
        </w:rPr>
        <w:t xml:space="preserve">Za </w:t>
      </w:r>
      <w:r w:rsidR="0085232D" w:rsidRPr="008C39BC">
        <w:rPr>
          <w:rFonts w:ascii="Arial" w:hAnsi="Arial" w:cs="Arial"/>
        </w:rPr>
        <w:t>z</w:t>
      </w:r>
      <w:r w:rsidR="003A12D1" w:rsidRPr="008C39BC">
        <w:rPr>
          <w:rFonts w:ascii="Arial" w:hAnsi="Arial" w:cs="Arial"/>
        </w:rPr>
        <w:t>mražené pokrmy se</w:t>
      </w:r>
      <w:r w:rsidR="007E6327" w:rsidRPr="008C39BC">
        <w:rPr>
          <w:rFonts w:ascii="Arial" w:hAnsi="Arial" w:cs="Arial"/>
        </w:rPr>
        <w:t xml:space="preserve"> pro účely této vyhlášky</w:t>
      </w:r>
      <w:r w:rsidR="003A12D1" w:rsidRPr="008C39BC">
        <w:rPr>
          <w:rFonts w:ascii="Arial" w:hAnsi="Arial" w:cs="Arial"/>
        </w:rPr>
        <w:t xml:space="preserve"> nepovažují zmrzliny a led </w:t>
      </w:r>
      <w:r w:rsidR="00D112B6" w:rsidRPr="008C39BC">
        <w:rPr>
          <w:rFonts w:ascii="Arial" w:hAnsi="Arial" w:cs="Arial"/>
        </w:rPr>
        <w:t>vyrobený v zařízení společného stravování</w:t>
      </w:r>
      <w:r w:rsidR="007E6327" w:rsidRPr="008C39BC">
        <w:rPr>
          <w:rFonts w:ascii="Arial" w:hAnsi="Arial" w:cs="Arial"/>
        </w:rPr>
        <w:t>.</w:t>
      </w:r>
    </w:p>
    <w:p w14:paraId="5B8C87BE" w14:textId="77777777" w:rsidR="00516C17" w:rsidRPr="008C39BC" w:rsidRDefault="00516C17" w:rsidP="00516C17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680A2C9" w14:textId="51FCA8A0" w:rsidR="00CE082F" w:rsidRPr="00A75411" w:rsidRDefault="00516C17" w:rsidP="00486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C39BC">
        <w:rPr>
          <w:rFonts w:ascii="Arial" w:hAnsi="Arial" w:cs="Arial"/>
        </w:rPr>
        <w:t>(</w:t>
      </w:r>
      <w:r w:rsidR="00B1244C" w:rsidRPr="008C39BC">
        <w:rPr>
          <w:rFonts w:ascii="Arial" w:hAnsi="Arial" w:cs="Arial"/>
        </w:rPr>
        <w:t>5</w:t>
      </w:r>
      <w:r w:rsidRPr="008C39BC">
        <w:rPr>
          <w:rFonts w:ascii="Arial" w:hAnsi="Arial" w:cs="Arial"/>
        </w:rPr>
        <w:t xml:space="preserve">) </w:t>
      </w:r>
      <w:r w:rsidR="00CE082F" w:rsidRPr="008C39BC">
        <w:rPr>
          <w:rFonts w:ascii="Arial" w:hAnsi="Arial" w:cs="Arial"/>
        </w:rPr>
        <w:t xml:space="preserve">Studené pokrmy, které mají charakter cukrářského </w:t>
      </w:r>
      <w:r w:rsidR="00005159" w:rsidRPr="008C39BC">
        <w:rPr>
          <w:rFonts w:ascii="Arial" w:hAnsi="Arial" w:cs="Arial"/>
        </w:rPr>
        <w:t xml:space="preserve">nebo lahůdkářského </w:t>
      </w:r>
      <w:r w:rsidR="00CE082F" w:rsidRPr="008C39BC">
        <w:rPr>
          <w:rFonts w:ascii="Arial" w:hAnsi="Arial" w:cs="Arial"/>
        </w:rPr>
        <w:t>výrobku, s</w:t>
      </w:r>
      <w:r w:rsidR="00B06534" w:rsidRPr="008C39BC">
        <w:rPr>
          <w:rFonts w:ascii="Arial" w:hAnsi="Arial" w:cs="Arial"/>
        </w:rPr>
        <w:t>e uvád</w:t>
      </w:r>
      <w:r w:rsidRPr="008C39BC">
        <w:rPr>
          <w:rFonts w:ascii="Arial" w:hAnsi="Arial" w:cs="Arial"/>
        </w:rPr>
        <w:t>ěj</w:t>
      </w:r>
      <w:r w:rsidR="00B06534" w:rsidRPr="008C39BC">
        <w:rPr>
          <w:rFonts w:ascii="Arial" w:hAnsi="Arial" w:cs="Arial"/>
        </w:rPr>
        <w:t>í na trh při teplotách</w:t>
      </w:r>
      <w:r w:rsidR="00AE1E2E" w:rsidRPr="008C39BC">
        <w:rPr>
          <w:rFonts w:ascii="Arial" w:hAnsi="Arial" w:cs="Arial"/>
        </w:rPr>
        <w:t xml:space="preserve"> stanovených provozovatelem potravinářského podniku v rámci postupů založených na zásadách analýzy rizik a kritických kontrolních bodů</w:t>
      </w:r>
      <w:r w:rsidR="00AE1E2E" w:rsidRPr="008C39BC">
        <w:rPr>
          <w:rFonts w:ascii="Arial" w:hAnsi="Arial" w:cs="Arial"/>
          <w:vertAlign w:val="superscript"/>
        </w:rPr>
        <w:t>2)</w:t>
      </w:r>
      <w:r w:rsidR="00AE1E2E" w:rsidRPr="008C39BC">
        <w:rPr>
          <w:rFonts w:ascii="Arial" w:hAnsi="Arial" w:cs="Arial"/>
        </w:rPr>
        <w:t>, a to nejvýše</w:t>
      </w:r>
      <w:r w:rsidR="00B06534" w:rsidRPr="008C39BC">
        <w:rPr>
          <w:rFonts w:ascii="Arial" w:hAnsi="Arial" w:cs="Arial"/>
        </w:rPr>
        <w:t xml:space="preserve"> do</w:t>
      </w:r>
      <w:r w:rsidR="00005159" w:rsidRPr="008C39BC">
        <w:rPr>
          <w:rFonts w:ascii="Arial" w:hAnsi="Arial" w:cs="Arial"/>
        </w:rPr>
        <w:t xml:space="preserve"> </w:t>
      </w:r>
      <w:r w:rsidR="00E85192" w:rsidRPr="008C39BC">
        <w:rPr>
          <w:rFonts w:ascii="Arial" w:hAnsi="Arial" w:cs="Arial"/>
        </w:rPr>
        <w:t xml:space="preserve">+ </w:t>
      </w:r>
      <w:r w:rsidR="00CE082F" w:rsidRPr="008C39BC">
        <w:rPr>
          <w:rFonts w:ascii="Arial" w:hAnsi="Arial" w:cs="Arial"/>
        </w:rPr>
        <w:t>8 °C.</w:t>
      </w:r>
    </w:p>
    <w:p w14:paraId="1FF1D7F5" w14:textId="77777777" w:rsidR="00CE082F" w:rsidRPr="00A75411" w:rsidRDefault="00CE082F" w:rsidP="00A75411">
      <w:pPr>
        <w:spacing w:after="0" w:line="240" w:lineRule="auto"/>
        <w:ind w:left="750"/>
        <w:rPr>
          <w:rFonts w:ascii="Arial" w:hAnsi="Arial" w:cs="Arial"/>
        </w:rPr>
      </w:pPr>
    </w:p>
    <w:p w14:paraId="6BC57224" w14:textId="76E55F75" w:rsidR="00BB6A19" w:rsidRDefault="00BB6A19" w:rsidP="00BB6A19">
      <w:pPr>
        <w:spacing w:after="0" w:line="240" w:lineRule="auto"/>
        <w:ind w:left="720" w:hanging="720"/>
        <w:jc w:val="center"/>
        <w:outlineLvl w:val="0"/>
        <w:rPr>
          <w:rFonts w:ascii="Arial" w:hAnsi="Arial" w:cs="Arial"/>
        </w:rPr>
      </w:pPr>
      <w:r w:rsidRPr="00A75411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14:paraId="10B8B223" w14:textId="77777777" w:rsidR="00BB6A19" w:rsidRDefault="00BB6A19" w:rsidP="00BB6A19">
      <w:pPr>
        <w:spacing w:after="0" w:line="240" w:lineRule="auto"/>
        <w:ind w:left="720" w:hanging="720"/>
        <w:jc w:val="center"/>
        <w:outlineLvl w:val="0"/>
        <w:rPr>
          <w:rFonts w:ascii="Arial" w:hAnsi="Arial" w:cs="Arial"/>
        </w:rPr>
      </w:pPr>
    </w:p>
    <w:p w14:paraId="1896A14A" w14:textId="77777777" w:rsidR="00BB6A19" w:rsidRDefault="00BB6A19" w:rsidP="00BB6A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75411">
        <w:rPr>
          <w:rFonts w:ascii="Arial" w:hAnsi="Arial" w:cs="Arial"/>
          <w:b/>
        </w:rPr>
        <w:t xml:space="preserve">myslové, fyzikální a chemické požadavky na </w:t>
      </w:r>
      <w:r>
        <w:rPr>
          <w:rFonts w:ascii="Arial" w:hAnsi="Arial" w:cs="Arial"/>
          <w:b/>
        </w:rPr>
        <w:t>bezpečnost pokrmů</w:t>
      </w:r>
    </w:p>
    <w:p w14:paraId="65B64CAD" w14:textId="77777777" w:rsidR="00BB6A19" w:rsidRDefault="00BB6A19" w:rsidP="00BB6A19">
      <w:pPr>
        <w:spacing w:after="0" w:line="240" w:lineRule="auto"/>
        <w:jc w:val="center"/>
        <w:rPr>
          <w:rFonts w:ascii="Arial" w:hAnsi="Arial" w:cs="Arial"/>
          <w:b/>
        </w:rPr>
      </w:pPr>
    </w:p>
    <w:p w14:paraId="1DA87CEA" w14:textId="6E9C39E2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(1) Olej nebo tuk</w:t>
      </w:r>
      <w:r w:rsidRPr="00A75411">
        <w:rPr>
          <w:rFonts w:ascii="Arial" w:hAnsi="Arial" w:cs="Arial"/>
        </w:rPr>
        <w:t xml:space="preserve">, který vykazuje jeden </w:t>
      </w:r>
      <w:r>
        <w:rPr>
          <w:rFonts w:ascii="Arial" w:hAnsi="Arial" w:cs="Arial"/>
        </w:rPr>
        <w:t>nebo</w:t>
      </w:r>
      <w:r w:rsidRPr="00A75411">
        <w:rPr>
          <w:rFonts w:ascii="Arial" w:hAnsi="Arial" w:cs="Arial"/>
        </w:rPr>
        <w:t xml:space="preserve"> více ukazatelů tepelného rozkladu</w:t>
      </w:r>
      <w:r>
        <w:rPr>
          <w:rFonts w:ascii="Arial" w:hAnsi="Arial" w:cs="Arial"/>
        </w:rPr>
        <w:t xml:space="preserve"> olejů a </w:t>
      </w:r>
      <w:r w:rsidRPr="00A75411">
        <w:rPr>
          <w:rFonts w:ascii="Arial" w:hAnsi="Arial" w:cs="Arial"/>
        </w:rPr>
        <w:t>tuk</w:t>
      </w:r>
      <w:r>
        <w:rPr>
          <w:rFonts w:ascii="Arial" w:hAnsi="Arial" w:cs="Arial"/>
        </w:rPr>
        <w:t>ů</w:t>
      </w:r>
      <w:r w:rsidRPr="00A75411">
        <w:rPr>
          <w:rFonts w:ascii="Arial" w:hAnsi="Arial" w:cs="Arial"/>
        </w:rPr>
        <w:t xml:space="preserve"> podle přílohy</w:t>
      </w:r>
      <w:r w:rsidRPr="00A75411">
        <w:rPr>
          <w:rFonts w:ascii="Arial" w:hAnsi="Arial" w:cs="Arial"/>
          <w:b/>
        </w:rPr>
        <w:t xml:space="preserve"> </w:t>
      </w:r>
      <w:r w:rsidRPr="00A75411">
        <w:rPr>
          <w:rFonts w:ascii="Arial" w:hAnsi="Arial" w:cs="Arial"/>
        </w:rPr>
        <w:t>č.</w:t>
      </w:r>
      <w:r w:rsidRPr="00A754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</w:t>
      </w:r>
      <w:r w:rsidRPr="00A75411">
        <w:rPr>
          <w:rFonts w:ascii="Arial" w:hAnsi="Arial" w:cs="Arial"/>
        </w:rPr>
        <w:t xml:space="preserve"> k této vyhlášce, nelze použít při </w:t>
      </w:r>
      <w:r>
        <w:rPr>
          <w:rFonts w:ascii="Arial" w:hAnsi="Arial" w:cs="Arial"/>
        </w:rPr>
        <w:t>výrobě</w:t>
      </w:r>
      <w:r w:rsidR="00B83A85" w:rsidRPr="00B83A85">
        <w:rPr>
          <w:rFonts w:ascii="Arial" w:hAnsi="Arial" w:cs="Arial"/>
        </w:rPr>
        <w:t xml:space="preserve"> </w:t>
      </w:r>
      <w:r w:rsidR="00B83A85">
        <w:rPr>
          <w:rFonts w:ascii="Arial" w:hAnsi="Arial" w:cs="Arial"/>
        </w:rPr>
        <w:t>pokrmů a jejich</w:t>
      </w:r>
      <w:r>
        <w:rPr>
          <w:rFonts w:ascii="Arial" w:hAnsi="Arial" w:cs="Arial"/>
        </w:rPr>
        <w:t xml:space="preserve"> uvádění na trh</w:t>
      </w:r>
      <w:r w:rsidRPr="00A75411">
        <w:rPr>
          <w:rFonts w:ascii="Arial" w:hAnsi="Arial" w:cs="Arial"/>
        </w:rPr>
        <w:t>.</w:t>
      </w:r>
    </w:p>
    <w:p w14:paraId="63CCDE58" w14:textId="77777777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14:paraId="457ABECB" w14:textId="3A5E7618" w:rsidR="00BB6A19" w:rsidRDefault="00BB6A19" w:rsidP="00BB6A19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D61EE4">
        <w:rPr>
          <w:rFonts w:ascii="Arial" w:hAnsi="Arial" w:cs="Arial"/>
        </w:rPr>
        <w:t xml:space="preserve">Průběžná a pravidelná kontrola jednoho nebo více </w:t>
      </w:r>
      <w:r>
        <w:rPr>
          <w:rFonts w:ascii="Arial" w:hAnsi="Arial" w:cs="Arial"/>
        </w:rPr>
        <w:t>ukazatelů tepelného rozkladu olejů a tuk</w:t>
      </w:r>
      <w:r w:rsidRPr="00D61EE4">
        <w:rPr>
          <w:rFonts w:ascii="Arial" w:hAnsi="Arial" w:cs="Arial"/>
        </w:rPr>
        <w:t xml:space="preserve">ů </w:t>
      </w:r>
      <w:r>
        <w:rPr>
          <w:rFonts w:ascii="Arial" w:hAnsi="Arial" w:cs="Arial"/>
        </w:rPr>
        <w:t>podle přílohy č. 1</w:t>
      </w:r>
      <w:r w:rsidRPr="00A75411">
        <w:rPr>
          <w:rFonts w:ascii="Arial" w:hAnsi="Arial" w:cs="Arial"/>
        </w:rPr>
        <w:t xml:space="preserve"> k této vyhlášce </w:t>
      </w:r>
      <w:r w:rsidRPr="00D61EE4">
        <w:rPr>
          <w:rFonts w:ascii="Arial" w:hAnsi="Arial" w:cs="Arial"/>
        </w:rPr>
        <w:t>musí být zajištěna</w:t>
      </w:r>
      <w:r w:rsidRPr="00A75411">
        <w:rPr>
          <w:rFonts w:ascii="Arial" w:hAnsi="Arial" w:cs="Arial"/>
        </w:rPr>
        <w:t xml:space="preserve"> smyslovým posouzením, analytickými </w:t>
      </w:r>
      <w:proofErr w:type="spellStart"/>
      <w:r w:rsidRPr="00A75411">
        <w:rPr>
          <w:rFonts w:ascii="Arial" w:hAnsi="Arial" w:cs="Arial"/>
        </w:rPr>
        <w:t>rychlotesty</w:t>
      </w:r>
      <w:proofErr w:type="spellEnd"/>
      <w:r w:rsidRPr="00A75411">
        <w:rPr>
          <w:rFonts w:ascii="Arial" w:hAnsi="Arial" w:cs="Arial"/>
        </w:rPr>
        <w:t xml:space="preserve"> nebo laboratorními analýzami, a to v průběhu tepelné úpravy pokrmu nebo před dalším použitím těchto </w:t>
      </w:r>
      <w:r>
        <w:rPr>
          <w:rFonts w:ascii="Arial" w:hAnsi="Arial" w:cs="Arial"/>
        </w:rPr>
        <w:t>olej</w:t>
      </w:r>
      <w:r w:rsidRPr="00A75411">
        <w:rPr>
          <w:rFonts w:ascii="Arial" w:hAnsi="Arial" w:cs="Arial"/>
        </w:rPr>
        <w:t xml:space="preserve">ů nebo </w:t>
      </w:r>
      <w:r>
        <w:rPr>
          <w:rFonts w:ascii="Arial" w:hAnsi="Arial" w:cs="Arial"/>
        </w:rPr>
        <w:t>tuk</w:t>
      </w:r>
      <w:r w:rsidRPr="00A75411">
        <w:rPr>
          <w:rFonts w:ascii="Arial" w:hAnsi="Arial" w:cs="Arial"/>
        </w:rPr>
        <w:t>ů.</w:t>
      </w:r>
    </w:p>
    <w:p w14:paraId="54CA3EF8" w14:textId="77777777" w:rsidR="00FE0FD4" w:rsidRDefault="00FE0FD4" w:rsidP="00206A53">
      <w:pPr>
        <w:spacing w:after="0" w:line="240" w:lineRule="auto"/>
        <w:jc w:val="center"/>
        <w:rPr>
          <w:rFonts w:ascii="Arial" w:hAnsi="Arial" w:cs="Arial"/>
        </w:rPr>
      </w:pPr>
    </w:p>
    <w:p w14:paraId="5C37A82C" w14:textId="3DA5EF55" w:rsidR="00DE42B3" w:rsidRDefault="00CE462C" w:rsidP="00206A5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BB6A19">
        <w:rPr>
          <w:rFonts w:ascii="Arial" w:hAnsi="Arial" w:cs="Arial"/>
        </w:rPr>
        <w:t>5</w:t>
      </w:r>
    </w:p>
    <w:p w14:paraId="62777F0D" w14:textId="77777777" w:rsidR="00516C17" w:rsidRPr="00A75411" w:rsidRDefault="00516C17" w:rsidP="00206A53">
      <w:pPr>
        <w:spacing w:after="0" w:line="240" w:lineRule="auto"/>
        <w:jc w:val="center"/>
        <w:rPr>
          <w:rFonts w:ascii="Arial" w:hAnsi="Arial" w:cs="Arial"/>
        </w:rPr>
      </w:pPr>
    </w:p>
    <w:p w14:paraId="5E3B87AF" w14:textId="35C677F9" w:rsidR="00CE082F" w:rsidRDefault="00CE082F" w:rsidP="00A75411">
      <w:pPr>
        <w:spacing w:after="0" w:line="240" w:lineRule="auto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 xml:space="preserve">Mikrobiologické požadavky </w:t>
      </w:r>
      <w:r w:rsidR="00DE3BCE">
        <w:rPr>
          <w:rFonts w:ascii="Arial" w:hAnsi="Arial" w:cs="Arial"/>
          <w:b/>
        </w:rPr>
        <w:t>na bezpečnost pokrmů</w:t>
      </w:r>
      <w:r w:rsidRPr="00A75411">
        <w:rPr>
          <w:rFonts w:ascii="Arial" w:hAnsi="Arial" w:cs="Arial"/>
          <w:b/>
        </w:rPr>
        <w:t xml:space="preserve"> </w:t>
      </w:r>
    </w:p>
    <w:p w14:paraId="19F5551D" w14:textId="77777777" w:rsidR="00206A53" w:rsidRPr="00A75411" w:rsidRDefault="00206A53" w:rsidP="00A75411">
      <w:pPr>
        <w:spacing w:after="0" w:line="240" w:lineRule="auto"/>
        <w:jc w:val="center"/>
        <w:rPr>
          <w:rFonts w:ascii="Arial" w:hAnsi="Arial" w:cs="Arial"/>
          <w:b/>
        </w:rPr>
      </w:pPr>
    </w:p>
    <w:p w14:paraId="2CD12D67" w14:textId="1B1BE715" w:rsidR="00CE082F" w:rsidRDefault="00516C17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CE082F" w:rsidRPr="00A75411">
        <w:rPr>
          <w:rFonts w:ascii="Arial" w:hAnsi="Arial" w:cs="Arial"/>
        </w:rPr>
        <w:t>Pokrmy se vyráb</w:t>
      </w:r>
      <w:r>
        <w:rPr>
          <w:rFonts w:ascii="Arial" w:hAnsi="Arial" w:cs="Arial"/>
        </w:rPr>
        <w:t xml:space="preserve">ějí </w:t>
      </w:r>
      <w:r w:rsidR="00CE082F" w:rsidRPr="00A75411">
        <w:rPr>
          <w:rFonts w:ascii="Arial" w:hAnsi="Arial" w:cs="Arial"/>
        </w:rPr>
        <w:t>a uvád</w:t>
      </w:r>
      <w:r>
        <w:rPr>
          <w:rFonts w:ascii="Arial" w:hAnsi="Arial" w:cs="Arial"/>
        </w:rPr>
        <w:t>ěj</w:t>
      </w:r>
      <w:r w:rsidR="00BF1D47">
        <w:rPr>
          <w:rFonts w:ascii="Arial" w:hAnsi="Arial" w:cs="Arial"/>
        </w:rPr>
        <w:t>í</w:t>
      </w:r>
      <w:r w:rsidR="00CE082F" w:rsidRPr="00A75411">
        <w:rPr>
          <w:rFonts w:ascii="Arial" w:hAnsi="Arial" w:cs="Arial"/>
        </w:rPr>
        <w:t xml:space="preserve"> na trh v souladu s požadavky </w:t>
      </w:r>
      <w:r w:rsidR="00976985">
        <w:rPr>
          <w:rFonts w:ascii="Arial" w:hAnsi="Arial" w:cs="Arial"/>
        </w:rPr>
        <w:t>nařízení Komise (ES) č. </w:t>
      </w:r>
      <w:r w:rsidR="00976985" w:rsidRPr="00976985">
        <w:rPr>
          <w:rFonts w:ascii="Arial" w:hAnsi="Arial" w:cs="Arial"/>
        </w:rPr>
        <w:t>2073/2005</w:t>
      </w:r>
      <w:r w:rsidR="009235CB">
        <w:rPr>
          <w:rStyle w:val="Znakapoznpodarou"/>
          <w:rFonts w:ascii="Arial" w:hAnsi="Arial" w:cs="Arial"/>
        </w:rPr>
        <w:footnoteReference w:customMarkFollows="1" w:id="3"/>
        <w:t>3)</w:t>
      </w:r>
      <w:r w:rsidR="00CE082F" w:rsidRPr="00A75411">
        <w:rPr>
          <w:rFonts w:ascii="Arial" w:hAnsi="Arial" w:cs="Arial"/>
        </w:rPr>
        <w:t xml:space="preserve"> </w:t>
      </w:r>
      <w:r w:rsidR="00CE082F" w:rsidRPr="00C14880">
        <w:rPr>
          <w:rFonts w:ascii="Arial" w:hAnsi="Arial" w:cs="Arial"/>
        </w:rPr>
        <w:t xml:space="preserve">a </w:t>
      </w:r>
      <w:r w:rsidR="00C14880" w:rsidRPr="00C14880">
        <w:rPr>
          <w:rFonts w:ascii="Arial" w:hAnsi="Arial" w:cs="Arial"/>
        </w:rPr>
        <w:t>p</w:t>
      </w:r>
      <w:r w:rsidR="00C14880">
        <w:rPr>
          <w:rFonts w:ascii="Arial" w:hAnsi="Arial" w:cs="Arial"/>
        </w:rPr>
        <w:t>okud je toto nařízení nestanoví,</w:t>
      </w:r>
      <w:r w:rsidR="00CE082F" w:rsidRPr="00A75411">
        <w:rPr>
          <w:rFonts w:ascii="Arial" w:hAnsi="Arial" w:cs="Arial"/>
        </w:rPr>
        <w:t xml:space="preserve"> vyráb</w:t>
      </w:r>
      <w:r w:rsidR="00C14880">
        <w:rPr>
          <w:rFonts w:ascii="Arial" w:hAnsi="Arial" w:cs="Arial"/>
        </w:rPr>
        <w:t>ěj</w:t>
      </w:r>
      <w:r w:rsidR="00CE082F" w:rsidRPr="00A75411">
        <w:rPr>
          <w:rFonts w:ascii="Arial" w:hAnsi="Arial" w:cs="Arial"/>
        </w:rPr>
        <w:t>í</w:t>
      </w:r>
      <w:r w:rsidR="00C14880">
        <w:rPr>
          <w:rFonts w:ascii="Arial" w:hAnsi="Arial" w:cs="Arial"/>
        </w:rPr>
        <w:t xml:space="preserve"> se</w:t>
      </w:r>
      <w:r w:rsidR="00CE082F" w:rsidRPr="00A75411">
        <w:rPr>
          <w:rFonts w:ascii="Arial" w:hAnsi="Arial" w:cs="Arial"/>
        </w:rPr>
        <w:t xml:space="preserve"> a uvád</w:t>
      </w:r>
      <w:r w:rsidR="00C14880">
        <w:rPr>
          <w:rFonts w:ascii="Arial" w:hAnsi="Arial" w:cs="Arial"/>
        </w:rPr>
        <w:t>ěj</w:t>
      </w:r>
      <w:r w:rsidR="00BF1D47">
        <w:rPr>
          <w:rFonts w:ascii="Arial" w:hAnsi="Arial" w:cs="Arial"/>
        </w:rPr>
        <w:t>í</w:t>
      </w:r>
      <w:r w:rsidR="00CE082F" w:rsidRPr="00A75411">
        <w:rPr>
          <w:rFonts w:ascii="Arial" w:hAnsi="Arial" w:cs="Arial"/>
        </w:rPr>
        <w:t xml:space="preserve"> na trh </w:t>
      </w:r>
      <w:r w:rsidR="00C14880">
        <w:rPr>
          <w:rFonts w:ascii="Arial" w:hAnsi="Arial" w:cs="Arial"/>
        </w:rPr>
        <w:t>podle požadavků stanov</w:t>
      </w:r>
      <w:r w:rsidR="00CE082F" w:rsidRPr="00A75411">
        <w:rPr>
          <w:rFonts w:ascii="Arial" w:hAnsi="Arial" w:cs="Arial"/>
        </w:rPr>
        <w:t>ený</w:t>
      </w:r>
      <w:r w:rsidR="00677139">
        <w:rPr>
          <w:rFonts w:ascii="Arial" w:hAnsi="Arial" w:cs="Arial"/>
        </w:rPr>
        <w:t>ch</w:t>
      </w:r>
      <w:r w:rsidR="00CE082F" w:rsidRPr="00A75411">
        <w:rPr>
          <w:rFonts w:ascii="Arial" w:hAnsi="Arial" w:cs="Arial"/>
        </w:rPr>
        <w:t xml:space="preserve"> v tabul</w:t>
      </w:r>
      <w:r w:rsidR="00C14880">
        <w:rPr>
          <w:rFonts w:ascii="Arial" w:hAnsi="Arial" w:cs="Arial"/>
        </w:rPr>
        <w:t>kách</w:t>
      </w:r>
      <w:r w:rsidR="00CE082F" w:rsidRPr="00A75411">
        <w:rPr>
          <w:rFonts w:ascii="Arial" w:hAnsi="Arial" w:cs="Arial"/>
        </w:rPr>
        <w:t xml:space="preserve"> č. 1 a</w:t>
      </w:r>
      <w:r w:rsidR="00146A31">
        <w:rPr>
          <w:rFonts w:ascii="Arial" w:hAnsi="Arial" w:cs="Arial"/>
        </w:rPr>
        <w:t>ž</w:t>
      </w:r>
      <w:r w:rsidR="00CE082F" w:rsidRPr="00A75411">
        <w:rPr>
          <w:rFonts w:ascii="Arial" w:hAnsi="Arial" w:cs="Arial"/>
        </w:rPr>
        <w:t xml:space="preserve"> 3</w:t>
      </w:r>
      <w:r w:rsidR="00F1486C">
        <w:rPr>
          <w:rFonts w:ascii="Arial" w:hAnsi="Arial" w:cs="Arial"/>
        </w:rPr>
        <w:t xml:space="preserve"> v</w:t>
      </w:r>
      <w:r w:rsidR="00CE082F" w:rsidRPr="00A75411">
        <w:rPr>
          <w:rFonts w:ascii="Arial" w:hAnsi="Arial" w:cs="Arial"/>
        </w:rPr>
        <w:t xml:space="preserve"> přílo</w:t>
      </w:r>
      <w:r w:rsidR="00F1486C">
        <w:rPr>
          <w:rFonts w:ascii="Arial" w:hAnsi="Arial" w:cs="Arial"/>
        </w:rPr>
        <w:t>ze</w:t>
      </w:r>
      <w:r w:rsidR="00CE082F" w:rsidRPr="00A75411">
        <w:rPr>
          <w:rFonts w:ascii="Arial" w:hAnsi="Arial" w:cs="Arial"/>
        </w:rPr>
        <w:t xml:space="preserve"> č. </w:t>
      </w:r>
      <w:r w:rsidR="00BB6A19">
        <w:rPr>
          <w:rFonts w:ascii="Arial" w:hAnsi="Arial" w:cs="Arial"/>
        </w:rPr>
        <w:t>2</w:t>
      </w:r>
      <w:r w:rsidR="00CE082F" w:rsidRPr="00A75411">
        <w:rPr>
          <w:rFonts w:ascii="Arial" w:hAnsi="Arial" w:cs="Arial"/>
        </w:rPr>
        <w:t xml:space="preserve"> k této vyhlášce s ohledem na stanovení rizik ve smyslu čl. 1 </w:t>
      </w:r>
      <w:r w:rsidR="00C14880" w:rsidRPr="00C14880">
        <w:rPr>
          <w:rFonts w:ascii="Arial" w:hAnsi="Arial" w:cs="Arial"/>
        </w:rPr>
        <w:t>nařízení Komise (ES) č. 2073/2005</w:t>
      </w:r>
      <w:r w:rsidR="00CE082F" w:rsidRPr="00A75411">
        <w:rPr>
          <w:rFonts w:ascii="Arial" w:hAnsi="Arial" w:cs="Arial"/>
        </w:rPr>
        <w:t>.</w:t>
      </w:r>
    </w:p>
    <w:p w14:paraId="560511EF" w14:textId="649DBC0B" w:rsidR="00976985" w:rsidRDefault="00976985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66B4AC29" w14:textId="0ADE4E0A" w:rsidR="00FE0FD4" w:rsidRPr="00A75411" w:rsidRDefault="00FE0FD4" w:rsidP="0088243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FE0FD4">
        <w:rPr>
          <w:rFonts w:ascii="Arial" w:hAnsi="Arial" w:cs="Arial"/>
        </w:rPr>
        <w:t xml:space="preserve">Pro zajištění mikrobiologické bezpečnosti pokrmů musí </w:t>
      </w:r>
      <w:r>
        <w:rPr>
          <w:rFonts w:ascii="Arial" w:hAnsi="Arial" w:cs="Arial"/>
        </w:rPr>
        <w:t>v</w:t>
      </w:r>
      <w:r w:rsidRPr="00A75411">
        <w:rPr>
          <w:rFonts w:ascii="Arial" w:hAnsi="Arial" w:cs="Arial"/>
        </w:rPr>
        <w:t>zorky odebrané z</w:t>
      </w:r>
      <w:r>
        <w:rPr>
          <w:rFonts w:ascii="Arial" w:hAnsi="Arial" w:cs="Arial"/>
        </w:rPr>
        <w:t xml:space="preserve"> míst a zařízení</w:t>
      </w:r>
      <w:r w:rsidRPr="00A75411">
        <w:rPr>
          <w:rFonts w:ascii="Arial" w:hAnsi="Arial" w:cs="Arial"/>
        </w:rPr>
        <w:t xml:space="preserve"> používaných při výrobě a uvádění pokrmů na trh </w:t>
      </w:r>
      <w:r>
        <w:rPr>
          <w:rFonts w:ascii="Arial" w:hAnsi="Arial" w:cs="Arial"/>
        </w:rPr>
        <w:t>splňovat</w:t>
      </w:r>
      <w:r w:rsidRPr="00A75411">
        <w:rPr>
          <w:rFonts w:ascii="Arial" w:hAnsi="Arial" w:cs="Arial"/>
        </w:rPr>
        <w:t xml:space="preserve"> požadavky </w:t>
      </w:r>
      <w:r>
        <w:rPr>
          <w:rFonts w:ascii="Arial" w:hAnsi="Arial" w:cs="Arial"/>
        </w:rPr>
        <w:t>nařízení Komise (ES) č. </w:t>
      </w:r>
      <w:r w:rsidRPr="00976985">
        <w:rPr>
          <w:rFonts w:ascii="Arial" w:hAnsi="Arial" w:cs="Arial"/>
        </w:rPr>
        <w:t>2073/2005</w:t>
      </w:r>
      <w:r w:rsidRPr="00A7541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pokud je toto nařízení nestanoví,</w:t>
      </w:r>
      <w:r w:rsidRPr="00A75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musí </w:t>
      </w:r>
      <w:r w:rsidRPr="00A75411">
        <w:rPr>
          <w:rFonts w:ascii="Arial" w:hAnsi="Arial" w:cs="Arial"/>
        </w:rPr>
        <w:t>splň</w:t>
      </w:r>
      <w:r>
        <w:rPr>
          <w:rFonts w:ascii="Arial" w:hAnsi="Arial" w:cs="Arial"/>
        </w:rPr>
        <w:t>ovat</w:t>
      </w:r>
      <w:r w:rsidRPr="00A75411">
        <w:rPr>
          <w:rFonts w:ascii="Arial" w:hAnsi="Arial" w:cs="Arial"/>
        </w:rPr>
        <w:t xml:space="preserve"> požadavky uvedené v tabulce č. 4</w:t>
      </w:r>
      <w:r>
        <w:rPr>
          <w:rFonts w:ascii="Arial" w:hAnsi="Arial" w:cs="Arial"/>
        </w:rPr>
        <w:t xml:space="preserve"> v </w:t>
      </w:r>
      <w:r w:rsidRPr="00A75411">
        <w:rPr>
          <w:rFonts w:ascii="Arial" w:hAnsi="Arial" w:cs="Arial"/>
        </w:rPr>
        <w:t>přílo</w:t>
      </w:r>
      <w:r>
        <w:rPr>
          <w:rFonts w:ascii="Arial" w:hAnsi="Arial" w:cs="Arial"/>
        </w:rPr>
        <w:t>ze</w:t>
      </w:r>
      <w:r w:rsidRPr="00A75411">
        <w:rPr>
          <w:rFonts w:ascii="Arial" w:hAnsi="Arial" w:cs="Arial"/>
        </w:rPr>
        <w:t xml:space="preserve"> č. </w:t>
      </w:r>
      <w:r w:rsidR="00BB6A19">
        <w:rPr>
          <w:rFonts w:ascii="Arial" w:hAnsi="Arial" w:cs="Arial"/>
        </w:rPr>
        <w:t>2</w:t>
      </w:r>
      <w:r w:rsidRPr="00A75411">
        <w:rPr>
          <w:rFonts w:ascii="Arial" w:hAnsi="Arial" w:cs="Arial"/>
        </w:rPr>
        <w:t xml:space="preserve"> k této vyhlášce s ohledem na stanovení rizik ve smyslu čl. 1 </w:t>
      </w:r>
      <w:r>
        <w:rPr>
          <w:rFonts w:ascii="Arial" w:hAnsi="Arial" w:cs="Arial"/>
        </w:rPr>
        <w:t>nařízení Komise (ES) č. </w:t>
      </w:r>
      <w:r w:rsidRPr="00976985">
        <w:rPr>
          <w:rFonts w:ascii="Arial" w:hAnsi="Arial" w:cs="Arial"/>
        </w:rPr>
        <w:t>2073/2005</w:t>
      </w:r>
      <w:r w:rsidRPr="00A75411">
        <w:rPr>
          <w:rFonts w:ascii="Arial" w:hAnsi="Arial" w:cs="Arial"/>
        </w:rPr>
        <w:t>.</w:t>
      </w:r>
    </w:p>
    <w:p w14:paraId="1243DB0D" w14:textId="77777777" w:rsidR="00FE0FD4" w:rsidRPr="00A75411" w:rsidRDefault="00FE0FD4" w:rsidP="00516C1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926A3B" w14:textId="48B740A1" w:rsidR="00CE082F" w:rsidRDefault="00976985" w:rsidP="00976985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E0F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CE082F" w:rsidRPr="00A75411">
        <w:rPr>
          <w:rFonts w:ascii="Arial" w:hAnsi="Arial" w:cs="Arial"/>
        </w:rPr>
        <w:t>Při kontrole mikrobiologických požadavků uvedených v tabulkách č. 1 a</w:t>
      </w:r>
      <w:r w:rsidR="00146A31">
        <w:rPr>
          <w:rFonts w:ascii="Arial" w:hAnsi="Arial" w:cs="Arial"/>
        </w:rPr>
        <w:t>ž</w:t>
      </w:r>
      <w:r w:rsidR="00CE082F" w:rsidRPr="00A75411">
        <w:rPr>
          <w:rFonts w:ascii="Arial" w:hAnsi="Arial" w:cs="Arial"/>
        </w:rPr>
        <w:t xml:space="preserve"> 4 </w:t>
      </w:r>
      <w:r w:rsidR="00677139">
        <w:rPr>
          <w:rFonts w:ascii="Arial" w:hAnsi="Arial" w:cs="Arial"/>
        </w:rPr>
        <w:t>v </w:t>
      </w:r>
      <w:r w:rsidR="00CE082F" w:rsidRPr="00A75411">
        <w:rPr>
          <w:rFonts w:ascii="Arial" w:hAnsi="Arial" w:cs="Arial"/>
        </w:rPr>
        <w:t>přílo</w:t>
      </w:r>
      <w:r w:rsidR="00677139">
        <w:rPr>
          <w:rFonts w:ascii="Arial" w:hAnsi="Arial" w:cs="Arial"/>
        </w:rPr>
        <w:t>ze</w:t>
      </w:r>
      <w:r w:rsidR="00CE082F" w:rsidRPr="00A75411">
        <w:rPr>
          <w:rFonts w:ascii="Arial" w:hAnsi="Arial" w:cs="Arial"/>
        </w:rPr>
        <w:t xml:space="preserve"> č.</w:t>
      </w:r>
      <w:r w:rsidR="00E85192">
        <w:rPr>
          <w:rFonts w:ascii="Arial" w:hAnsi="Arial" w:cs="Arial"/>
        </w:rPr>
        <w:t> </w:t>
      </w:r>
      <w:r w:rsidR="00BB6A19">
        <w:rPr>
          <w:rFonts w:ascii="Arial" w:hAnsi="Arial" w:cs="Arial"/>
        </w:rPr>
        <w:t>2</w:t>
      </w:r>
      <w:r w:rsidR="00CE082F" w:rsidRPr="00A75411">
        <w:rPr>
          <w:rFonts w:ascii="Arial" w:hAnsi="Arial" w:cs="Arial"/>
        </w:rPr>
        <w:t xml:space="preserve"> k této vyh</w:t>
      </w:r>
      <w:r w:rsidR="00E85192">
        <w:rPr>
          <w:rFonts w:ascii="Arial" w:hAnsi="Arial" w:cs="Arial"/>
        </w:rPr>
        <w:t>lášce se postupuje v souladu s </w:t>
      </w:r>
      <w:r w:rsidR="00CE082F" w:rsidRPr="00A75411">
        <w:rPr>
          <w:rFonts w:ascii="Arial" w:hAnsi="Arial" w:cs="Arial"/>
        </w:rPr>
        <w:t>český</w:t>
      </w:r>
      <w:r w:rsidR="004249BE">
        <w:rPr>
          <w:rFonts w:ascii="Arial" w:hAnsi="Arial" w:cs="Arial"/>
        </w:rPr>
        <w:t>mi</w:t>
      </w:r>
      <w:r w:rsidR="00CE082F" w:rsidRPr="00A75411">
        <w:rPr>
          <w:rFonts w:ascii="Arial" w:hAnsi="Arial" w:cs="Arial"/>
        </w:rPr>
        <w:t xml:space="preserve"> technický</w:t>
      </w:r>
      <w:r w:rsidR="004249BE">
        <w:rPr>
          <w:rFonts w:ascii="Arial" w:hAnsi="Arial" w:cs="Arial"/>
        </w:rPr>
        <w:t>mi</w:t>
      </w:r>
      <w:r w:rsidR="00CE082F" w:rsidRPr="00A75411">
        <w:rPr>
          <w:rFonts w:ascii="Arial" w:hAnsi="Arial" w:cs="Arial"/>
        </w:rPr>
        <w:t xml:space="preserve"> norm</w:t>
      </w:r>
      <w:r w:rsidR="004249BE">
        <w:rPr>
          <w:rFonts w:ascii="Arial" w:hAnsi="Arial" w:cs="Arial"/>
        </w:rPr>
        <w:t>ami</w:t>
      </w:r>
      <w:r w:rsidR="00BF1D47">
        <w:rPr>
          <w:rFonts w:ascii="Arial" w:hAnsi="Arial" w:cs="Arial"/>
        </w:rPr>
        <w:t xml:space="preserve">, které jsou </w:t>
      </w:r>
      <w:r w:rsidR="00791C10">
        <w:rPr>
          <w:rFonts w:ascii="Arial" w:hAnsi="Arial" w:cs="Arial"/>
        </w:rPr>
        <w:t xml:space="preserve">stanoveny </w:t>
      </w:r>
      <w:r w:rsidR="00CE082F" w:rsidRPr="00A75411">
        <w:rPr>
          <w:rFonts w:ascii="Arial" w:hAnsi="Arial" w:cs="Arial"/>
        </w:rPr>
        <w:t>v tabulkách č. 1 a</w:t>
      </w:r>
      <w:r w:rsidR="00146A31">
        <w:rPr>
          <w:rFonts w:ascii="Arial" w:hAnsi="Arial" w:cs="Arial"/>
        </w:rPr>
        <w:t>ž</w:t>
      </w:r>
      <w:r w:rsidR="00CE082F" w:rsidRPr="00A75411">
        <w:rPr>
          <w:rFonts w:ascii="Arial" w:hAnsi="Arial" w:cs="Arial"/>
        </w:rPr>
        <w:t xml:space="preserve"> 4 </w:t>
      </w:r>
      <w:r w:rsidR="00677139">
        <w:rPr>
          <w:rFonts w:ascii="Arial" w:hAnsi="Arial" w:cs="Arial"/>
        </w:rPr>
        <w:t xml:space="preserve">v </w:t>
      </w:r>
      <w:r w:rsidR="00CE082F" w:rsidRPr="00A75411">
        <w:rPr>
          <w:rFonts w:ascii="Arial" w:hAnsi="Arial" w:cs="Arial"/>
        </w:rPr>
        <w:t>přílo</w:t>
      </w:r>
      <w:r w:rsidR="00677139">
        <w:rPr>
          <w:rFonts w:ascii="Arial" w:hAnsi="Arial" w:cs="Arial"/>
        </w:rPr>
        <w:t>ze</w:t>
      </w:r>
      <w:r w:rsidR="00CE082F" w:rsidRPr="00A75411">
        <w:rPr>
          <w:rFonts w:ascii="Arial" w:hAnsi="Arial" w:cs="Arial"/>
        </w:rPr>
        <w:t xml:space="preserve"> č. </w:t>
      </w:r>
      <w:r w:rsidR="00BB6A19">
        <w:rPr>
          <w:rFonts w:ascii="Arial" w:hAnsi="Arial" w:cs="Arial"/>
        </w:rPr>
        <w:t>2</w:t>
      </w:r>
      <w:r w:rsidR="00677139">
        <w:rPr>
          <w:rFonts w:ascii="Arial" w:hAnsi="Arial" w:cs="Arial"/>
        </w:rPr>
        <w:t xml:space="preserve"> k</w:t>
      </w:r>
      <w:r w:rsidR="00CE082F" w:rsidRPr="00A75411">
        <w:rPr>
          <w:rFonts w:ascii="Arial" w:hAnsi="Arial" w:cs="Arial"/>
        </w:rPr>
        <w:t xml:space="preserve"> této vyhláš</w:t>
      </w:r>
      <w:r w:rsidR="00677139">
        <w:rPr>
          <w:rFonts w:ascii="Arial" w:hAnsi="Arial" w:cs="Arial"/>
        </w:rPr>
        <w:t>ce</w:t>
      </w:r>
      <w:r w:rsidR="00CE082F" w:rsidRPr="00A75411">
        <w:rPr>
          <w:rFonts w:ascii="Arial" w:hAnsi="Arial" w:cs="Arial"/>
        </w:rPr>
        <w:t xml:space="preserve">.  </w:t>
      </w:r>
    </w:p>
    <w:p w14:paraId="3937402C" w14:textId="38B5DE1C" w:rsidR="000C5867" w:rsidRDefault="000C5867" w:rsidP="0097698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416A4C0" w14:textId="70522715" w:rsidR="000C5867" w:rsidRPr="00A75411" w:rsidRDefault="000C5867" w:rsidP="0097698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C5867">
        <w:rPr>
          <w:rFonts w:ascii="Arial" w:hAnsi="Arial" w:cs="Arial"/>
        </w:rPr>
        <w:t>(4) Nejistota měření nesmí být používána jako dodatečná tolerance, pokud jde o hodnocení shody naměřené hodnoty s požadavky na mikrobiologickou bezpečnost pokrmů dle limitní hodnoty uk</w:t>
      </w:r>
      <w:r w:rsidR="00320F27">
        <w:rPr>
          <w:rFonts w:ascii="Arial" w:hAnsi="Arial" w:cs="Arial"/>
        </w:rPr>
        <w:t>azatele stanovené v příloze č. 2</w:t>
      </w:r>
      <w:r w:rsidRPr="000C5867">
        <w:rPr>
          <w:rFonts w:ascii="Arial" w:hAnsi="Arial" w:cs="Arial"/>
        </w:rPr>
        <w:t xml:space="preserve"> v tabulkách č. 1 až 4 k této vyhlášce.</w:t>
      </w:r>
    </w:p>
    <w:p w14:paraId="346C1CF5" w14:textId="4780F48B" w:rsidR="00D628F2" w:rsidRDefault="00D628F2" w:rsidP="00D628F2">
      <w:pPr>
        <w:spacing w:after="0" w:line="240" w:lineRule="auto"/>
        <w:jc w:val="center"/>
        <w:rPr>
          <w:rFonts w:ascii="Arial" w:hAnsi="Arial" w:cs="Arial"/>
          <w:b/>
        </w:rPr>
      </w:pPr>
    </w:p>
    <w:p w14:paraId="1E0EC141" w14:textId="6EC260E7" w:rsidR="00825C92" w:rsidRDefault="00825C92" w:rsidP="00206A53">
      <w:pPr>
        <w:tabs>
          <w:tab w:val="left" w:pos="795"/>
        </w:tabs>
        <w:spacing w:after="0" w:line="240" w:lineRule="auto"/>
        <w:jc w:val="center"/>
        <w:rPr>
          <w:rFonts w:ascii="Arial" w:hAnsi="Arial" w:cs="Arial"/>
        </w:rPr>
      </w:pPr>
    </w:p>
    <w:p w14:paraId="320C5E47" w14:textId="77777777" w:rsidR="008C39BC" w:rsidRDefault="008C39BC" w:rsidP="00206A53">
      <w:pPr>
        <w:tabs>
          <w:tab w:val="left" w:pos="795"/>
        </w:tabs>
        <w:spacing w:after="0" w:line="240" w:lineRule="auto"/>
        <w:jc w:val="center"/>
        <w:rPr>
          <w:rFonts w:ascii="Arial" w:hAnsi="Arial" w:cs="Arial"/>
        </w:rPr>
      </w:pPr>
    </w:p>
    <w:p w14:paraId="19C3F76A" w14:textId="3CE49B13" w:rsidR="00CE082F" w:rsidRDefault="00CE082F" w:rsidP="00206A53">
      <w:pPr>
        <w:tabs>
          <w:tab w:val="left" w:pos="795"/>
        </w:tabs>
        <w:spacing w:after="0" w:line="240" w:lineRule="auto"/>
        <w:jc w:val="center"/>
        <w:rPr>
          <w:rFonts w:ascii="Arial" w:hAnsi="Arial" w:cs="Arial"/>
        </w:rPr>
      </w:pPr>
      <w:r w:rsidRPr="00A75411">
        <w:rPr>
          <w:rFonts w:ascii="Arial" w:hAnsi="Arial" w:cs="Arial"/>
        </w:rPr>
        <w:lastRenderedPageBreak/>
        <w:t xml:space="preserve">§ </w:t>
      </w:r>
      <w:r w:rsidR="008C39BC">
        <w:rPr>
          <w:rFonts w:ascii="Arial" w:hAnsi="Arial" w:cs="Arial"/>
        </w:rPr>
        <w:t>6</w:t>
      </w:r>
    </w:p>
    <w:p w14:paraId="4081D6B0" w14:textId="77777777" w:rsidR="006B5BB3" w:rsidRPr="00A75411" w:rsidRDefault="006B5BB3" w:rsidP="00206A53">
      <w:pPr>
        <w:tabs>
          <w:tab w:val="left" w:pos="795"/>
        </w:tabs>
        <w:spacing w:after="0" w:line="240" w:lineRule="auto"/>
        <w:jc w:val="center"/>
        <w:rPr>
          <w:rFonts w:ascii="Arial" w:hAnsi="Arial" w:cs="Arial"/>
        </w:rPr>
      </w:pPr>
    </w:p>
    <w:p w14:paraId="0DF752C9" w14:textId="77777777" w:rsidR="00CE082F" w:rsidRPr="00A75411" w:rsidRDefault="00CE082F" w:rsidP="00A75411">
      <w:pPr>
        <w:spacing w:after="0" w:line="240" w:lineRule="auto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>Účinnost</w:t>
      </w:r>
    </w:p>
    <w:p w14:paraId="212FB17A" w14:textId="77777777" w:rsidR="006B5BB3" w:rsidRDefault="00CE082F" w:rsidP="006B5BB3">
      <w:pPr>
        <w:spacing w:after="0" w:line="240" w:lineRule="auto"/>
        <w:rPr>
          <w:rFonts w:ascii="Arial" w:hAnsi="Arial" w:cs="Arial"/>
        </w:rPr>
      </w:pPr>
      <w:r w:rsidRPr="00A75411">
        <w:rPr>
          <w:rFonts w:ascii="Arial" w:hAnsi="Arial" w:cs="Arial"/>
        </w:rPr>
        <w:t xml:space="preserve"> </w:t>
      </w:r>
    </w:p>
    <w:p w14:paraId="6BC5D534" w14:textId="67EE1A8A" w:rsidR="006B5BB3" w:rsidRPr="008529B8" w:rsidRDefault="006B5BB3" w:rsidP="00047977">
      <w:pPr>
        <w:spacing w:after="0" w:line="240" w:lineRule="auto"/>
        <w:ind w:firstLine="426"/>
        <w:rPr>
          <w:rFonts w:ascii="Arial" w:hAnsi="Arial" w:cs="Arial"/>
        </w:rPr>
      </w:pPr>
      <w:r w:rsidRPr="008529B8">
        <w:rPr>
          <w:rFonts w:ascii="Arial" w:hAnsi="Arial" w:cs="Arial"/>
        </w:rPr>
        <w:t>Tato vyhláška nabývá účinnosti</w:t>
      </w:r>
      <w:r>
        <w:rPr>
          <w:rFonts w:ascii="Arial" w:hAnsi="Arial" w:cs="Arial"/>
        </w:rPr>
        <w:t xml:space="preserve"> dnem</w:t>
      </w:r>
      <w:r w:rsidRPr="008529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</w:t>
      </w:r>
      <w:r w:rsidR="00D62FED">
        <w:rPr>
          <w:rFonts w:ascii="Arial" w:hAnsi="Arial" w:cs="Arial"/>
        </w:rPr>
        <w:t>července</w:t>
      </w:r>
      <w:r>
        <w:rPr>
          <w:rFonts w:ascii="Arial" w:hAnsi="Arial" w:cs="Arial"/>
        </w:rPr>
        <w:t xml:space="preserve"> 2022.</w:t>
      </w:r>
    </w:p>
    <w:p w14:paraId="1F911791" w14:textId="77777777" w:rsidR="006B5BB3" w:rsidRPr="008529B8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41C9E7" w14:textId="77777777" w:rsidR="006B5BB3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EB6D8C" w14:textId="77777777" w:rsidR="006B5BB3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D66A67" w14:textId="77777777" w:rsidR="006B5BB3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8BCC365" w14:textId="77777777" w:rsidR="006B5BB3" w:rsidRPr="008529B8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CA0A23A" w14:textId="77777777" w:rsidR="006B5BB3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97C6F2D" w14:textId="77777777" w:rsidR="006B5BB3" w:rsidRPr="008529B8" w:rsidRDefault="006B5BB3" w:rsidP="006B5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529B8">
        <w:rPr>
          <w:rFonts w:ascii="Arial" w:hAnsi="Arial" w:cs="Arial"/>
        </w:rPr>
        <w:t>Ministr:</w:t>
      </w:r>
    </w:p>
    <w:p w14:paraId="5509EAC7" w14:textId="2E24EA63" w:rsidR="009235CB" w:rsidRPr="00A75411" w:rsidRDefault="00CE082F" w:rsidP="009235CB">
      <w:pPr>
        <w:spacing w:after="0" w:line="240" w:lineRule="auto"/>
        <w:jc w:val="right"/>
        <w:rPr>
          <w:rFonts w:ascii="Arial" w:hAnsi="Arial" w:cs="Arial"/>
          <w:snapToGrid w:val="0"/>
        </w:rPr>
      </w:pPr>
      <w:r w:rsidRPr="00A75411">
        <w:rPr>
          <w:rFonts w:ascii="Arial" w:eastAsia="Times New Roman" w:hAnsi="Arial" w:cs="Arial"/>
          <w:bCs/>
          <w:kern w:val="36"/>
          <w:lang w:eastAsia="cs-CZ"/>
        </w:rPr>
        <w:br w:type="page"/>
      </w:r>
      <w:r w:rsidR="009235CB" w:rsidRPr="00A75411">
        <w:rPr>
          <w:rFonts w:ascii="Arial" w:hAnsi="Arial" w:cs="Arial"/>
        </w:rPr>
        <w:lastRenderedPageBreak/>
        <w:t xml:space="preserve">Příloha č. </w:t>
      </w:r>
      <w:r w:rsidR="009235CB">
        <w:rPr>
          <w:rFonts w:ascii="Arial" w:hAnsi="Arial" w:cs="Arial"/>
        </w:rPr>
        <w:t>1</w:t>
      </w:r>
      <w:r w:rsidR="009235CB" w:rsidRPr="00A75411">
        <w:rPr>
          <w:rFonts w:ascii="Arial" w:hAnsi="Arial" w:cs="Arial"/>
        </w:rPr>
        <w:t xml:space="preserve"> k vyhlášce č. …/20</w:t>
      </w:r>
      <w:r w:rsidR="009235CB">
        <w:rPr>
          <w:rFonts w:ascii="Arial" w:hAnsi="Arial" w:cs="Arial"/>
        </w:rPr>
        <w:t>2</w:t>
      </w:r>
      <w:r w:rsidR="00B5144E">
        <w:rPr>
          <w:rFonts w:ascii="Arial" w:hAnsi="Arial" w:cs="Arial"/>
        </w:rPr>
        <w:t>2</w:t>
      </w:r>
      <w:r w:rsidR="009235CB" w:rsidRPr="00A75411">
        <w:rPr>
          <w:rFonts w:ascii="Arial" w:hAnsi="Arial" w:cs="Arial"/>
        </w:rPr>
        <w:t xml:space="preserve"> Sb.</w:t>
      </w:r>
    </w:p>
    <w:p w14:paraId="7880B15A" w14:textId="77777777" w:rsidR="009235CB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C20BA76" w14:textId="77777777" w:rsidR="009235CB" w:rsidRPr="00A75411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E9E28F2" w14:textId="77777777" w:rsidR="009235CB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 xml:space="preserve">Ukazatele tepelného rozkladu </w:t>
      </w:r>
      <w:r>
        <w:rPr>
          <w:rFonts w:ascii="Arial" w:hAnsi="Arial" w:cs="Arial"/>
          <w:b/>
        </w:rPr>
        <w:t>olej</w:t>
      </w:r>
      <w:r w:rsidRPr="00A75411">
        <w:rPr>
          <w:rFonts w:ascii="Arial" w:hAnsi="Arial" w:cs="Arial"/>
          <w:b/>
        </w:rPr>
        <w:t xml:space="preserve">ů a </w:t>
      </w:r>
      <w:r>
        <w:rPr>
          <w:rFonts w:ascii="Arial" w:hAnsi="Arial" w:cs="Arial"/>
          <w:b/>
        </w:rPr>
        <w:t>tuk</w:t>
      </w:r>
      <w:r w:rsidRPr="00A75411">
        <w:rPr>
          <w:rFonts w:ascii="Arial" w:hAnsi="Arial" w:cs="Arial"/>
          <w:b/>
        </w:rPr>
        <w:t>ů</w:t>
      </w:r>
    </w:p>
    <w:p w14:paraId="64958AED" w14:textId="77777777" w:rsidR="009235CB" w:rsidRPr="00A75411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7FF9D15" w14:textId="77777777" w:rsidR="009235CB" w:rsidRPr="00A75411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021"/>
      </w:tblGrid>
      <w:tr w:rsidR="009235CB" w:rsidRPr="00A75411" w14:paraId="5FE41A2A" w14:textId="77777777" w:rsidTr="00CC5BB5">
        <w:tc>
          <w:tcPr>
            <w:tcW w:w="5072" w:type="dxa"/>
            <w:vMerge w:val="restart"/>
            <w:shd w:val="clear" w:color="auto" w:fill="auto"/>
          </w:tcPr>
          <w:p w14:paraId="043A198E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Senzorické ukazatele tepelného rozkladu olejů a tuků</w:t>
            </w:r>
          </w:p>
        </w:tc>
        <w:tc>
          <w:tcPr>
            <w:tcW w:w="4108" w:type="dxa"/>
            <w:shd w:val="clear" w:color="auto" w:fill="auto"/>
          </w:tcPr>
          <w:p w14:paraId="43F317C8" w14:textId="753FF411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hnědá až černá barva oleje</w:t>
            </w:r>
            <w:r w:rsidR="00B83A85">
              <w:rPr>
                <w:rFonts w:ascii="Arial" w:hAnsi="Arial" w:cs="Arial"/>
              </w:rPr>
              <w:t>/tuku</w:t>
            </w:r>
          </w:p>
        </w:tc>
      </w:tr>
      <w:tr w:rsidR="009235CB" w:rsidRPr="00A75411" w14:paraId="61327F2E" w14:textId="77777777" w:rsidTr="00CC5BB5">
        <w:tc>
          <w:tcPr>
            <w:tcW w:w="5072" w:type="dxa"/>
            <w:vMerge/>
            <w:shd w:val="clear" w:color="auto" w:fill="auto"/>
          </w:tcPr>
          <w:p w14:paraId="4CCC942D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5F5D50CC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nedostatky ve vůni - </w:t>
            </w:r>
          </w:p>
          <w:p w14:paraId="19F182C5" w14:textId="4C3D04C4" w:rsidR="009235CB" w:rsidRPr="00A75411" w:rsidRDefault="009235CB" w:rsidP="00B83A8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nepříjemný zápach typický pro přepálený olej</w:t>
            </w:r>
            <w:r w:rsidR="00B83A85">
              <w:rPr>
                <w:rFonts w:ascii="Arial" w:hAnsi="Arial" w:cs="Arial"/>
              </w:rPr>
              <w:t>/tuk</w:t>
            </w:r>
          </w:p>
        </w:tc>
      </w:tr>
      <w:tr w:rsidR="009235CB" w:rsidRPr="00A75411" w14:paraId="6775F174" w14:textId="77777777" w:rsidTr="00CC5BB5">
        <w:tc>
          <w:tcPr>
            <w:tcW w:w="5072" w:type="dxa"/>
            <w:vMerge/>
            <w:shd w:val="clear" w:color="auto" w:fill="auto"/>
          </w:tcPr>
          <w:p w14:paraId="6945E9B7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3A2401CC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nedostatky v chuti - </w:t>
            </w:r>
          </w:p>
          <w:p w14:paraId="1265D3AB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chuť typická pro přepálený olej/tuk, nahořklá chuť</w:t>
            </w:r>
            <w:r>
              <w:rPr>
                <w:rFonts w:ascii="Arial" w:hAnsi="Arial" w:cs="Arial"/>
              </w:rPr>
              <w:t>, palčivá chuť</w:t>
            </w:r>
          </w:p>
        </w:tc>
      </w:tr>
      <w:tr w:rsidR="009235CB" w:rsidRPr="00A75411" w14:paraId="2CFF6FDA" w14:textId="77777777" w:rsidTr="00CC5BB5">
        <w:tc>
          <w:tcPr>
            <w:tcW w:w="5072" w:type="dxa"/>
            <w:vMerge/>
            <w:shd w:val="clear" w:color="auto" w:fill="auto"/>
          </w:tcPr>
          <w:p w14:paraId="32BCE108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1311CD58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modrošedý kouř při +180 °C </w:t>
            </w:r>
          </w:p>
        </w:tc>
      </w:tr>
      <w:tr w:rsidR="009235CB" w:rsidRPr="00A75411" w14:paraId="178E3E59" w14:textId="77777777" w:rsidTr="00CC5BB5">
        <w:tc>
          <w:tcPr>
            <w:tcW w:w="5072" w:type="dxa"/>
            <w:vMerge/>
            <w:shd w:val="clear" w:color="auto" w:fill="auto"/>
          </w:tcPr>
          <w:p w14:paraId="5E72D197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75DF6E0F" w14:textId="525106F2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stálá odolná pěna při vložení potraviny, která se má smažit</w:t>
            </w:r>
            <w:r w:rsidR="00A21F2B">
              <w:rPr>
                <w:rFonts w:ascii="Arial" w:hAnsi="Arial" w:cs="Arial"/>
              </w:rPr>
              <w:t xml:space="preserve">, </w:t>
            </w:r>
            <w:r w:rsidR="005F27FD">
              <w:rPr>
                <w:rFonts w:ascii="Arial" w:hAnsi="Arial" w:cs="Arial"/>
              </w:rPr>
              <w:t>fritovat</w:t>
            </w:r>
          </w:p>
        </w:tc>
      </w:tr>
      <w:tr w:rsidR="009235CB" w:rsidRPr="00A75411" w14:paraId="5F5E8146" w14:textId="77777777" w:rsidTr="00CC5BB5">
        <w:tc>
          <w:tcPr>
            <w:tcW w:w="5072" w:type="dxa"/>
            <w:vMerge/>
            <w:shd w:val="clear" w:color="auto" w:fill="auto"/>
          </w:tcPr>
          <w:p w14:paraId="46FA8A6A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149CD32F" w14:textId="77777777" w:rsidR="009235CB" w:rsidRPr="00A75411" w:rsidRDefault="009235CB" w:rsidP="00CC5BB5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změny konzistence </w:t>
            </w:r>
            <w:r w:rsidRPr="00A75411">
              <w:rPr>
                <w:rFonts w:ascii="Arial" w:hAnsi="Arial" w:cs="Arial"/>
                <w:i/>
              </w:rPr>
              <w:t>(např. zvýšení viskozity)</w:t>
            </w:r>
          </w:p>
        </w:tc>
      </w:tr>
      <w:tr w:rsidR="009235CB" w:rsidRPr="00A75411" w14:paraId="05DE4A62" w14:textId="77777777" w:rsidTr="00CC5BB5">
        <w:tc>
          <w:tcPr>
            <w:tcW w:w="5072" w:type="dxa"/>
            <w:vMerge/>
            <w:shd w:val="clear" w:color="auto" w:fill="auto"/>
          </w:tcPr>
          <w:p w14:paraId="4792340B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4EE36D20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přítomnost části zuhelnatělých zbytků dříve smažených potravin</w:t>
            </w:r>
          </w:p>
        </w:tc>
      </w:tr>
      <w:tr w:rsidR="009235CB" w:rsidRPr="00A75411" w14:paraId="30CC3C2A" w14:textId="77777777" w:rsidTr="00CC5BB5">
        <w:tc>
          <w:tcPr>
            <w:tcW w:w="5072" w:type="dxa"/>
            <w:vMerge w:val="restart"/>
            <w:shd w:val="clear" w:color="auto" w:fill="auto"/>
          </w:tcPr>
          <w:p w14:paraId="3BD83857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Analytické ukazatele tepelného rozkladu olejů a tuků</w:t>
            </w:r>
          </w:p>
        </w:tc>
        <w:tc>
          <w:tcPr>
            <w:tcW w:w="4108" w:type="dxa"/>
            <w:shd w:val="clear" w:color="auto" w:fill="auto"/>
          </w:tcPr>
          <w:p w14:paraId="70F637EC" w14:textId="77777777" w:rsidR="009235CB" w:rsidRPr="00A75411" w:rsidRDefault="009235CB" w:rsidP="00CC5BB5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obsah polárních látek více než 25</w:t>
            </w:r>
            <w:r>
              <w:rPr>
                <w:rFonts w:ascii="Arial" w:hAnsi="Arial" w:cs="Arial"/>
              </w:rPr>
              <w:t xml:space="preserve"> </w:t>
            </w:r>
            <w:r w:rsidRPr="00A75411">
              <w:rPr>
                <w:rFonts w:ascii="Arial" w:hAnsi="Arial" w:cs="Arial"/>
              </w:rPr>
              <w:t xml:space="preserve">% </w:t>
            </w:r>
          </w:p>
        </w:tc>
      </w:tr>
      <w:tr w:rsidR="009235CB" w:rsidRPr="00A75411" w14:paraId="79449450" w14:textId="77777777" w:rsidTr="00CC5BB5">
        <w:tc>
          <w:tcPr>
            <w:tcW w:w="5072" w:type="dxa"/>
            <w:vMerge/>
            <w:shd w:val="clear" w:color="auto" w:fill="auto"/>
          </w:tcPr>
          <w:p w14:paraId="262CF299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14:paraId="25639B2B" w14:textId="77777777" w:rsidR="009235CB" w:rsidRPr="00A75411" w:rsidRDefault="009235CB" w:rsidP="00CC5B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obsah polymerních </w:t>
            </w:r>
            <w:proofErr w:type="spellStart"/>
            <w:r w:rsidRPr="00A75411">
              <w:rPr>
                <w:rFonts w:ascii="Arial" w:hAnsi="Arial" w:cs="Arial"/>
              </w:rPr>
              <w:t>triacylglycerolů</w:t>
            </w:r>
            <w:proofErr w:type="spellEnd"/>
            <w:r w:rsidRPr="00A75411">
              <w:rPr>
                <w:rFonts w:ascii="Arial" w:hAnsi="Arial" w:cs="Arial"/>
              </w:rPr>
              <w:t>: více než 12</w:t>
            </w:r>
            <w:r>
              <w:rPr>
                <w:rFonts w:ascii="Arial" w:hAnsi="Arial" w:cs="Arial"/>
              </w:rPr>
              <w:t xml:space="preserve"> </w:t>
            </w:r>
            <w:r w:rsidRPr="00A75411">
              <w:rPr>
                <w:rFonts w:ascii="Arial" w:hAnsi="Arial" w:cs="Arial"/>
              </w:rPr>
              <w:t>%</w:t>
            </w:r>
          </w:p>
        </w:tc>
      </w:tr>
    </w:tbl>
    <w:p w14:paraId="56FABD25" w14:textId="77777777" w:rsidR="009235CB" w:rsidRPr="00A75411" w:rsidRDefault="009235CB" w:rsidP="0092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ADE0E" w14:textId="4F348F94" w:rsidR="00CE082F" w:rsidRDefault="00CE082F" w:rsidP="009235CB">
      <w:pPr>
        <w:pageBreakBefore/>
        <w:spacing w:after="0" w:line="240" w:lineRule="auto"/>
        <w:jc w:val="right"/>
        <w:rPr>
          <w:rFonts w:ascii="Arial" w:hAnsi="Arial" w:cs="Arial"/>
        </w:rPr>
      </w:pPr>
      <w:r w:rsidRPr="00A75411">
        <w:rPr>
          <w:rFonts w:ascii="Arial" w:hAnsi="Arial" w:cs="Arial"/>
        </w:rPr>
        <w:lastRenderedPageBreak/>
        <w:t xml:space="preserve">Příloha č. </w:t>
      </w:r>
      <w:r w:rsidR="009235CB">
        <w:rPr>
          <w:rFonts w:ascii="Arial" w:hAnsi="Arial" w:cs="Arial"/>
        </w:rPr>
        <w:t>2</w:t>
      </w:r>
      <w:r w:rsidRPr="00A75411">
        <w:rPr>
          <w:rFonts w:ascii="Arial" w:hAnsi="Arial" w:cs="Arial"/>
        </w:rPr>
        <w:t xml:space="preserve"> k vyhlášce č. …/</w:t>
      </w:r>
      <w:r w:rsidR="00787D85" w:rsidRPr="00A75411">
        <w:rPr>
          <w:rFonts w:ascii="Arial" w:hAnsi="Arial" w:cs="Arial"/>
        </w:rPr>
        <w:t>20</w:t>
      </w:r>
      <w:r w:rsidR="00DE42B3">
        <w:rPr>
          <w:rFonts w:ascii="Arial" w:hAnsi="Arial" w:cs="Arial"/>
        </w:rPr>
        <w:t>2</w:t>
      </w:r>
      <w:r w:rsidR="00B5144E">
        <w:rPr>
          <w:rFonts w:ascii="Arial" w:hAnsi="Arial" w:cs="Arial"/>
        </w:rPr>
        <w:t>2</w:t>
      </w:r>
      <w:bookmarkStart w:id="0" w:name="_GoBack"/>
      <w:bookmarkEnd w:id="0"/>
      <w:r w:rsidR="00787D85" w:rsidRPr="00A75411">
        <w:rPr>
          <w:rFonts w:ascii="Arial" w:hAnsi="Arial" w:cs="Arial"/>
        </w:rPr>
        <w:t xml:space="preserve"> </w:t>
      </w:r>
      <w:r w:rsidRPr="00A75411">
        <w:rPr>
          <w:rFonts w:ascii="Arial" w:hAnsi="Arial" w:cs="Arial"/>
        </w:rPr>
        <w:t>Sb.</w:t>
      </w:r>
    </w:p>
    <w:p w14:paraId="0865AB23" w14:textId="77777777" w:rsidR="00D345CE" w:rsidRDefault="00D345CE" w:rsidP="00700F10">
      <w:pPr>
        <w:pStyle w:val="Bezmezer"/>
        <w:jc w:val="center"/>
        <w:rPr>
          <w:rFonts w:ascii="Arial" w:hAnsi="Arial" w:cs="Arial"/>
          <w:b/>
        </w:rPr>
      </w:pPr>
    </w:p>
    <w:p w14:paraId="193D4F0A" w14:textId="77777777" w:rsidR="00893450" w:rsidRDefault="00893450" w:rsidP="00700F10">
      <w:pPr>
        <w:pStyle w:val="Bezmezer"/>
        <w:jc w:val="center"/>
        <w:rPr>
          <w:rFonts w:ascii="Arial" w:hAnsi="Arial" w:cs="Arial"/>
          <w:b/>
        </w:rPr>
      </w:pPr>
    </w:p>
    <w:p w14:paraId="3F630E58" w14:textId="54A6ACBA" w:rsidR="00700F10" w:rsidRPr="00A75411" w:rsidRDefault="00700F10" w:rsidP="00700F10">
      <w:pPr>
        <w:pStyle w:val="Bezmezer"/>
        <w:jc w:val="center"/>
        <w:rPr>
          <w:rFonts w:ascii="Arial" w:hAnsi="Arial" w:cs="Arial"/>
          <w:b/>
        </w:rPr>
      </w:pPr>
      <w:r w:rsidRPr="00A75411">
        <w:rPr>
          <w:rFonts w:ascii="Arial" w:hAnsi="Arial" w:cs="Arial"/>
          <w:b/>
        </w:rPr>
        <w:t>Mikrobiologické požadavky</w:t>
      </w:r>
      <w:r w:rsidR="006B5BB3" w:rsidRPr="006B5BB3">
        <w:rPr>
          <w:rFonts w:ascii="Arial" w:hAnsi="Arial" w:cs="Arial"/>
          <w:b/>
        </w:rPr>
        <w:t xml:space="preserve"> </w:t>
      </w:r>
      <w:r w:rsidR="006B5BB3">
        <w:rPr>
          <w:rFonts w:ascii="Arial" w:hAnsi="Arial" w:cs="Arial"/>
          <w:b/>
        </w:rPr>
        <w:t>na bezpečnost pokrmů</w:t>
      </w:r>
    </w:p>
    <w:p w14:paraId="562A1B63" w14:textId="0990A1B2" w:rsidR="00700F10" w:rsidRDefault="00700F10" w:rsidP="00700F10">
      <w:pPr>
        <w:pStyle w:val="Bezmezer"/>
        <w:jc w:val="both"/>
        <w:rPr>
          <w:rFonts w:ascii="Arial" w:hAnsi="Arial" w:cs="Arial"/>
        </w:rPr>
      </w:pPr>
    </w:p>
    <w:p w14:paraId="0C97D2CE" w14:textId="77777777" w:rsidR="00893450" w:rsidRPr="00A75411" w:rsidRDefault="00893450" w:rsidP="00700F10">
      <w:pPr>
        <w:pStyle w:val="Bezmezer"/>
        <w:jc w:val="both"/>
        <w:rPr>
          <w:rFonts w:ascii="Arial" w:hAnsi="Arial" w:cs="Arial"/>
        </w:rPr>
      </w:pPr>
    </w:p>
    <w:p w14:paraId="28698181" w14:textId="16AB82F9" w:rsidR="00700F10" w:rsidRPr="00A75411" w:rsidRDefault="00700F10" w:rsidP="00700F10">
      <w:pPr>
        <w:pStyle w:val="Bezmezer"/>
        <w:rPr>
          <w:rFonts w:ascii="Arial" w:hAnsi="Arial" w:cs="Arial"/>
        </w:rPr>
      </w:pPr>
      <w:r w:rsidRPr="00A75411">
        <w:rPr>
          <w:rFonts w:ascii="Arial" w:hAnsi="Arial" w:cs="Arial"/>
        </w:rPr>
        <w:t>Tabulka č. 1: Bakteriální původci onemocnění</w:t>
      </w:r>
    </w:p>
    <w:p w14:paraId="7299F1D9" w14:textId="77777777" w:rsidR="00700F10" w:rsidRPr="00A75411" w:rsidRDefault="00700F10" w:rsidP="00700F10">
      <w:pPr>
        <w:pStyle w:val="Bezmezer"/>
        <w:rPr>
          <w:rFonts w:ascii="Arial" w:hAnsi="Arial" w:cs="Arial"/>
          <w:b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1"/>
        <w:gridCol w:w="2124"/>
        <w:gridCol w:w="2411"/>
      </w:tblGrid>
      <w:tr w:rsidR="00700F10" w:rsidRPr="00A75411" w14:paraId="30652021" w14:textId="77777777" w:rsidTr="00893450">
        <w:trPr>
          <w:trHeight w:val="300"/>
        </w:trPr>
        <w:tc>
          <w:tcPr>
            <w:tcW w:w="1229" w:type="pct"/>
            <w:shd w:val="clear" w:color="auto" w:fill="auto"/>
            <w:noWrap/>
            <w:hideMark/>
          </w:tcPr>
          <w:p w14:paraId="16E016AF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>Mikroorganismus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14:paraId="2DD2ED00" w14:textId="77777777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>Kategorie pokrmů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0FDAE009" w14:textId="3AFF39F8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 xml:space="preserve">Limit </w:t>
            </w:r>
            <w:r w:rsidR="009C01FD" w:rsidRPr="008F424A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*</w:t>
            </w:r>
          </w:p>
        </w:tc>
        <w:tc>
          <w:tcPr>
            <w:tcW w:w="1309" w:type="pct"/>
          </w:tcPr>
          <w:p w14:paraId="5AD1743D" w14:textId="77777777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>Metody zkoušení</w:t>
            </w:r>
          </w:p>
        </w:tc>
      </w:tr>
      <w:tr w:rsidR="00700F10" w:rsidRPr="00A75411" w14:paraId="79F7E67E" w14:textId="77777777" w:rsidTr="00D62FED">
        <w:trPr>
          <w:trHeight w:val="769"/>
        </w:trPr>
        <w:tc>
          <w:tcPr>
            <w:tcW w:w="1229" w:type="pct"/>
            <w:shd w:val="clear" w:color="auto" w:fill="auto"/>
            <w:noWrap/>
            <w:hideMark/>
          </w:tcPr>
          <w:p w14:paraId="328E4EE8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A75411">
              <w:rPr>
                <w:rFonts w:ascii="Arial" w:hAnsi="Arial" w:cs="Arial"/>
                <w:i/>
                <w:iCs/>
              </w:rPr>
              <w:t>Bacillus</w:t>
            </w:r>
            <w:proofErr w:type="spellEnd"/>
            <w:r w:rsidRPr="00A7541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75411">
              <w:rPr>
                <w:rFonts w:ascii="Arial" w:hAnsi="Arial" w:cs="Arial"/>
                <w:i/>
                <w:iCs/>
              </w:rPr>
              <w:t>cereus</w:t>
            </w:r>
            <w:proofErr w:type="spellEnd"/>
          </w:p>
        </w:tc>
        <w:tc>
          <w:tcPr>
            <w:tcW w:w="1309" w:type="pct"/>
            <w:shd w:val="clear" w:color="auto" w:fill="auto"/>
            <w:noWrap/>
            <w:hideMark/>
          </w:tcPr>
          <w:p w14:paraId="1875E79C" w14:textId="3A40D9C4" w:rsidR="00700F10" w:rsidRPr="00A75411" w:rsidRDefault="00677139" w:rsidP="000C58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709E7">
              <w:rPr>
                <w:rFonts w:ascii="Arial" w:hAnsi="Arial" w:cs="Arial"/>
              </w:rPr>
              <w:t>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7E431087" w14:textId="3A7472A4" w:rsidR="00700F10" w:rsidRPr="00A75411" w:rsidRDefault="0052561A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206A53">
              <w:rPr>
                <w:rFonts w:ascii="Arial" w:hAnsi="Arial" w:cs="Arial"/>
              </w:rPr>
              <w:t xml:space="preserve"> </w:t>
            </w:r>
            <w:r w:rsidRPr="00A7541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75411">
              <w:rPr>
                <w:rFonts w:ascii="Arial" w:hAnsi="Arial" w:cs="Arial"/>
                <w:vertAlign w:val="superscript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309" w:type="pct"/>
          </w:tcPr>
          <w:p w14:paraId="6DDE0878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7932</w:t>
            </w:r>
          </w:p>
        </w:tc>
      </w:tr>
      <w:tr w:rsidR="00700F10" w:rsidRPr="00A75411" w14:paraId="2C1A3912" w14:textId="77777777" w:rsidTr="00893450">
        <w:trPr>
          <w:trHeight w:val="300"/>
        </w:trPr>
        <w:tc>
          <w:tcPr>
            <w:tcW w:w="1229" w:type="pct"/>
            <w:shd w:val="clear" w:color="auto" w:fill="auto"/>
            <w:noWrap/>
            <w:hideMark/>
          </w:tcPr>
          <w:p w14:paraId="5732C05A" w14:textId="77777777" w:rsidR="00700F10" w:rsidRDefault="00C97685" w:rsidP="00BF1D47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Campylobacter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sp</w:t>
            </w:r>
            <w:proofErr w:type="spellEnd"/>
            <w:r>
              <w:rPr>
                <w:rFonts w:ascii="Arial" w:hAnsi="Arial" w:cs="Arial"/>
                <w:i/>
              </w:rPr>
              <w:t>.</w:t>
            </w:r>
          </w:p>
          <w:p w14:paraId="36525634" w14:textId="2342DD5B" w:rsidR="00D62FED" w:rsidRPr="00C97685" w:rsidRDefault="00D62FED" w:rsidP="00BF1D4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14:paraId="0FC1C80F" w14:textId="77777777" w:rsidR="00700F10" w:rsidRPr="00A75411" w:rsidRDefault="00700F10" w:rsidP="000C586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18249FA6" w14:textId="205EC13E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500D5F9F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ČSN EN ISO 10272-1 </w:t>
            </w:r>
          </w:p>
        </w:tc>
      </w:tr>
      <w:tr w:rsidR="00700F10" w:rsidRPr="00A75411" w14:paraId="051B9402" w14:textId="77777777" w:rsidTr="00893450">
        <w:trPr>
          <w:trHeight w:val="729"/>
        </w:trPr>
        <w:tc>
          <w:tcPr>
            <w:tcW w:w="1229" w:type="pct"/>
            <w:shd w:val="clear" w:color="auto" w:fill="auto"/>
            <w:noWrap/>
            <w:hideMark/>
          </w:tcPr>
          <w:p w14:paraId="050C2702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75411">
              <w:rPr>
                <w:rFonts w:ascii="Arial" w:hAnsi="Arial" w:cs="Arial"/>
                <w:i/>
                <w:iCs/>
              </w:rPr>
              <w:t xml:space="preserve">Clostridium </w:t>
            </w:r>
            <w:proofErr w:type="spellStart"/>
            <w:r w:rsidRPr="00A75411">
              <w:rPr>
                <w:rFonts w:ascii="Arial" w:hAnsi="Arial" w:cs="Arial"/>
                <w:i/>
                <w:iCs/>
              </w:rPr>
              <w:t>perfringens</w:t>
            </w:r>
            <w:proofErr w:type="spellEnd"/>
          </w:p>
        </w:tc>
        <w:tc>
          <w:tcPr>
            <w:tcW w:w="1309" w:type="pct"/>
            <w:shd w:val="clear" w:color="auto" w:fill="auto"/>
            <w:noWrap/>
            <w:hideMark/>
          </w:tcPr>
          <w:p w14:paraId="3E41256F" w14:textId="4602242E" w:rsidR="00700F10" w:rsidRPr="00A75411" w:rsidRDefault="00700F10" w:rsidP="000C586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6445E585" w14:textId="4F21881C" w:rsidR="00700F10" w:rsidRPr="00A75411" w:rsidRDefault="00C97685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10</w:t>
            </w:r>
            <w:r w:rsidR="00893450">
              <w:rPr>
                <w:rFonts w:ascii="Arial" w:hAnsi="Arial" w:cs="Arial"/>
                <w:vertAlign w:val="superscript"/>
              </w:rPr>
              <w:t>3</w:t>
            </w:r>
            <w:r w:rsidRPr="00A75411">
              <w:rPr>
                <w:rFonts w:ascii="Arial" w:hAnsi="Arial" w:cs="Arial"/>
                <w:vertAlign w:val="superscript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309" w:type="pct"/>
          </w:tcPr>
          <w:p w14:paraId="6883031E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7937</w:t>
            </w:r>
          </w:p>
        </w:tc>
      </w:tr>
      <w:tr w:rsidR="00700F10" w:rsidRPr="00A75411" w14:paraId="0E9DB1B3" w14:textId="77777777" w:rsidTr="00893450">
        <w:trPr>
          <w:trHeight w:val="900"/>
        </w:trPr>
        <w:tc>
          <w:tcPr>
            <w:tcW w:w="1229" w:type="pct"/>
            <w:shd w:val="clear" w:color="auto" w:fill="auto"/>
            <w:hideMark/>
          </w:tcPr>
          <w:p w14:paraId="0E09B8BE" w14:textId="43D3BB3C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</w:rPr>
              <w:t>S</w:t>
            </w:r>
            <w:r w:rsidRPr="00A75411">
              <w:rPr>
                <w:rFonts w:ascii="Arial" w:hAnsi="Arial" w:cs="Arial"/>
                <w:color w:val="000000"/>
              </w:rPr>
              <w:t>higa</w:t>
            </w:r>
            <w:proofErr w:type="spellEnd"/>
            <w:r w:rsidRPr="00A75411">
              <w:rPr>
                <w:rFonts w:ascii="Arial" w:hAnsi="Arial" w:cs="Arial"/>
                <w:color w:val="000000"/>
              </w:rPr>
              <w:t xml:space="preserve"> toxin</w:t>
            </w:r>
            <w:r w:rsidRPr="00A75411">
              <w:rPr>
                <w:rFonts w:ascii="Arial" w:hAnsi="Arial" w:cs="Arial"/>
              </w:rPr>
              <w:t xml:space="preserve"> produkující </w:t>
            </w:r>
            <w:r w:rsidRPr="00A75411">
              <w:rPr>
                <w:rFonts w:ascii="Arial" w:hAnsi="Arial" w:cs="Arial"/>
                <w:i/>
                <w:iCs/>
              </w:rPr>
              <w:t xml:space="preserve">E. </w:t>
            </w:r>
            <w:proofErr w:type="gramStart"/>
            <w:r w:rsidRPr="00A75411">
              <w:rPr>
                <w:rFonts w:ascii="Arial" w:hAnsi="Arial" w:cs="Arial"/>
                <w:i/>
                <w:iCs/>
              </w:rPr>
              <w:t>coli</w:t>
            </w:r>
            <w:proofErr w:type="gramEnd"/>
            <w:r w:rsidRPr="00A75411">
              <w:rPr>
                <w:rFonts w:ascii="Arial" w:hAnsi="Arial" w:cs="Arial"/>
                <w:i/>
                <w:iCs/>
              </w:rPr>
              <w:t xml:space="preserve"> </w:t>
            </w:r>
            <w:r w:rsidRPr="00A75411">
              <w:rPr>
                <w:rFonts w:ascii="Arial" w:hAnsi="Arial" w:cs="Arial"/>
              </w:rPr>
              <w:t>(STEC)</w:t>
            </w:r>
            <w:r w:rsidR="000C5867">
              <w:rPr>
                <w:rFonts w:ascii="Arial" w:hAnsi="Arial" w:cs="Arial"/>
              </w:rPr>
              <w:t xml:space="preserve"> </w:t>
            </w:r>
            <w:r w:rsidR="00A21F2B">
              <w:rPr>
                <w:rFonts w:ascii="Arial" w:hAnsi="Arial" w:cs="Arial"/>
              </w:rPr>
              <w:t xml:space="preserve">a </w:t>
            </w:r>
            <w:proofErr w:type="spellStart"/>
            <w:r w:rsidR="00A21F2B">
              <w:rPr>
                <w:rFonts w:ascii="Arial" w:hAnsi="Arial" w:cs="Arial"/>
              </w:rPr>
              <w:t>enteropato</w:t>
            </w:r>
            <w:r w:rsidR="000C5867" w:rsidRPr="000C5867">
              <w:rPr>
                <w:rFonts w:ascii="Arial" w:hAnsi="Arial" w:cs="Arial"/>
              </w:rPr>
              <w:t>genní</w:t>
            </w:r>
            <w:proofErr w:type="spellEnd"/>
            <w:r w:rsidR="000C5867" w:rsidRPr="000C5867">
              <w:rPr>
                <w:rFonts w:ascii="Arial" w:hAnsi="Arial" w:cs="Arial"/>
              </w:rPr>
              <w:t xml:space="preserve"> </w:t>
            </w:r>
            <w:r w:rsidR="00A21F2B">
              <w:rPr>
                <w:rFonts w:ascii="Arial" w:hAnsi="Arial" w:cs="Arial"/>
              </w:rPr>
              <w:br/>
            </w:r>
            <w:r w:rsidR="000C5867" w:rsidRPr="0048645C">
              <w:rPr>
                <w:rFonts w:ascii="Arial" w:hAnsi="Arial" w:cs="Arial"/>
                <w:i/>
              </w:rPr>
              <w:t>E. coli</w:t>
            </w:r>
            <w:r w:rsidR="000C5867" w:rsidRPr="000C5867">
              <w:rPr>
                <w:rFonts w:ascii="Arial" w:hAnsi="Arial" w:cs="Arial"/>
              </w:rPr>
              <w:t xml:space="preserve"> (EPEC)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14:paraId="2601045A" w14:textId="77777777" w:rsidR="00700F10" w:rsidRPr="00A75411" w:rsidRDefault="00700F10" w:rsidP="000C586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1010B46F" w14:textId="6E281BD2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6BE6C197" w14:textId="2E7B964A" w:rsidR="00700F10" w:rsidRPr="00A75411" w:rsidRDefault="00700F10" w:rsidP="0001069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P CEN ISO/TS 13136</w:t>
            </w:r>
          </w:p>
        </w:tc>
      </w:tr>
      <w:tr w:rsidR="00700F10" w:rsidRPr="00A75411" w14:paraId="31DE741D" w14:textId="77777777" w:rsidTr="00D62FED">
        <w:trPr>
          <w:trHeight w:val="1001"/>
        </w:trPr>
        <w:tc>
          <w:tcPr>
            <w:tcW w:w="1229" w:type="pct"/>
            <w:shd w:val="clear" w:color="auto" w:fill="auto"/>
            <w:noWrap/>
            <w:hideMark/>
          </w:tcPr>
          <w:p w14:paraId="52B6CC9C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A75411">
              <w:rPr>
                <w:rFonts w:ascii="Arial" w:hAnsi="Arial" w:cs="Arial"/>
                <w:i/>
                <w:iCs/>
              </w:rPr>
              <w:t>Pseudomonas</w:t>
            </w:r>
            <w:proofErr w:type="spellEnd"/>
            <w:r w:rsidRPr="00A7541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75411">
              <w:rPr>
                <w:rFonts w:ascii="Arial" w:hAnsi="Arial" w:cs="Arial"/>
                <w:i/>
                <w:iCs/>
              </w:rPr>
              <w:t>aeruginosa</w:t>
            </w:r>
            <w:proofErr w:type="spellEnd"/>
          </w:p>
        </w:tc>
        <w:tc>
          <w:tcPr>
            <w:tcW w:w="1309" w:type="pct"/>
            <w:shd w:val="clear" w:color="auto" w:fill="auto"/>
            <w:noWrap/>
            <w:hideMark/>
          </w:tcPr>
          <w:p w14:paraId="49D4596F" w14:textId="5B32C450" w:rsidR="00700F10" w:rsidRPr="00A75411" w:rsidRDefault="00700F10" w:rsidP="000C586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7277CC37" w14:textId="2EC8B402" w:rsidR="00700F10" w:rsidRPr="00A75411" w:rsidRDefault="0089345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10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75411">
              <w:rPr>
                <w:rFonts w:ascii="Arial" w:hAnsi="Arial" w:cs="Arial"/>
                <w:vertAlign w:val="superscript"/>
              </w:rPr>
              <w:t xml:space="preserve"> </w:t>
            </w:r>
            <w:r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309" w:type="pct"/>
          </w:tcPr>
          <w:p w14:paraId="78E25276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13720 nebo</w:t>
            </w:r>
          </w:p>
          <w:p w14:paraId="1D827C12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P ISO/TS 11059</w:t>
            </w:r>
          </w:p>
        </w:tc>
      </w:tr>
      <w:tr w:rsidR="00700F10" w:rsidRPr="00A75411" w14:paraId="51EDC416" w14:textId="77777777" w:rsidTr="00893450">
        <w:trPr>
          <w:trHeight w:val="300"/>
        </w:trPr>
        <w:tc>
          <w:tcPr>
            <w:tcW w:w="1229" w:type="pct"/>
            <w:shd w:val="clear" w:color="auto" w:fill="auto"/>
            <w:hideMark/>
          </w:tcPr>
          <w:p w14:paraId="3E195181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  <w:i/>
                <w:iCs/>
              </w:rPr>
              <w:t>Salmonella</w:t>
            </w:r>
            <w:proofErr w:type="spellEnd"/>
            <w:r w:rsidRPr="00A75411">
              <w:rPr>
                <w:rFonts w:ascii="Arial" w:hAnsi="Arial" w:cs="Arial"/>
              </w:rPr>
              <w:t xml:space="preserve"> </w:t>
            </w:r>
            <w:proofErr w:type="spellStart"/>
            <w:r w:rsidRPr="00A75411">
              <w:rPr>
                <w:rFonts w:ascii="Arial" w:hAnsi="Arial" w:cs="Arial"/>
              </w:rPr>
              <w:t>spp</w:t>
            </w:r>
            <w:proofErr w:type="spellEnd"/>
            <w:r w:rsidRPr="00A75411">
              <w:rPr>
                <w:rFonts w:ascii="Arial" w:hAnsi="Arial" w:cs="Arial"/>
              </w:rPr>
              <w:t>.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14:paraId="1BB8E716" w14:textId="77777777" w:rsidR="00700F10" w:rsidRDefault="00700F10" w:rsidP="00677139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pokrmy mimo </w:t>
            </w:r>
            <w:r w:rsidRPr="00697360">
              <w:rPr>
                <w:rFonts w:ascii="Arial" w:hAnsi="Arial" w:cs="Arial"/>
              </w:rPr>
              <w:t>kategorie potravin,</w:t>
            </w:r>
            <w:r w:rsidRPr="00A75411">
              <w:rPr>
                <w:rFonts w:ascii="Arial" w:hAnsi="Arial" w:cs="Arial"/>
              </w:rPr>
              <w:t xml:space="preserve"> na které se vztahují kritéria uvedená v </w:t>
            </w:r>
            <w:r w:rsidR="00677139">
              <w:rPr>
                <w:rFonts w:ascii="Arial" w:hAnsi="Arial" w:cs="Arial"/>
              </w:rPr>
              <w:t xml:space="preserve">nařízení </w:t>
            </w:r>
            <w:r w:rsidR="00D62FED">
              <w:rPr>
                <w:rFonts w:ascii="Arial" w:hAnsi="Arial" w:cs="Arial"/>
              </w:rPr>
              <w:t xml:space="preserve">Komise </w:t>
            </w:r>
            <w:r w:rsidR="00677139">
              <w:rPr>
                <w:rFonts w:ascii="Arial" w:hAnsi="Arial" w:cs="Arial"/>
              </w:rPr>
              <w:t>(ES)</w:t>
            </w:r>
            <w:r w:rsidR="00D62FED">
              <w:rPr>
                <w:rFonts w:ascii="Arial" w:hAnsi="Arial" w:cs="Arial"/>
              </w:rPr>
              <w:t xml:space="preserve"> č.</w:t>
            </w:r>
            <w:r w:rsidR="00677139">
              <w:rPr>
                <w:rFonts w:ascii="Arial" w:hAnsi="Arial" w:cs="Arial"/>
              </w:rPr>
              <w:t xml:space="preserve"> 2073/2005</w:t>
            </w:r>
          </w:p>
          <w:p w14:paraId="6C589AF3" w14:textId="71E5E617" w:rsidR="00D62FED" w:rsidRPr="00A75411" w:rsidRDefault="00D62FED" w:rsidP="006771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14:paraId="1E3D5B5C" w14:textId="13C03F41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32E68E4C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6579</w:t>
            </w:r>
            <w:r>
              <w:rPr>
                <w:rFonts w:ascii="Arial" w:hAnsi="Arial" w:cs="Arial"/>
              </w:rPr>
              <w:t>-1</w:t>
            </w:r>
          </w:p>
        </w:tc>
      </w:tr>
      <w:tr w:rsidR="00700F10" w:rsidRPr="00A75411" w14:paraId="4F1A7685" w14:textId="77777777" w:rsidTr="00893450">
        <w:trPr>
          <w:trHeight w:val="300"/>
        </w:trPr>
        <w:tc>
          <w:tcPr>
            <w:tcW w:w="1229" w:type="pct"/>
            <w:shd w:val="clear" w:color="auto" w:fill="auto"/>
            <w:noWrap/>
            <w:hideMark/>
          </w:tcPr>
          <w:p w14:paraId="3FADE288" w14:textId="77777777" w:rsidR="00700F10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  <w:i/>
                <w:iCs/>
              </w:rPr>
              <w:t>Shigella</w:t>
            </w:r>
            <w:proofErr w:type="spellEnd"/>
            <w:r w:rsidRPr="00A75411">
              <w:rPr>
                <w:rFonts w:ascii="Arial" w:hAnsi="Arial" w:cs="Arial"/>
              </w:rPr>
              <w:t xml:space="preserve"> </w:t>
            </w:r>
            <w:proofErr w:type="spellStart"/>
            <w:r w:rsidRPr="00A75411">
              <w:rPr>
                <w:rFonts w:ascii="Arial" w:hAnsi="Arial" w:cs="Arial"/>
              </w:rPr>
              <w:t>spp</w:t>
            </w:r>
            <w:proofErr w:type="spellEnd"/>
            <w:r w:rsidRPr="00A75411">
              <w:rPr>
                <w:rFonts w:ascii="Arial" w:hAnsi="Arial" w:cs="Arial"/>
              </w:rPr>
              <w:t>.</w:t>
            </w:r>
          </w:p>
          <w:p w14:paraId="29886EF6" w14:textId="0C414983" w:rsidR="00D62FED" w:rsidRPr="00A75411" w:rsidRDefault="00D62FED" w:rsidP="00BF1D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14:paraId="7215AD94" w14:textId="77777777" w:rsidR="00700F10" w:rsidRPr="00A75411" w:rsidRDefault="00700F10" w:rsidP="0048645C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44B0FB47" w14:textId="51474CBF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54A4BE04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21567</w:t>
            </w:r>
          </w:p>
        </w:tc>
      </w:tr>
      <w:tr w:rsidR="00700F10" w:rsidRPr="00A75411" w14:paraId="0F23BEE8" w14:textId="77777777" w:rsidTr="00893450">
        <w:trPr>
          <w:trHeight w:val="1768"/>
        </w:trPr>
        <w:tc>
          <w:tcPr>
            <w:tcW w:w="1229" w:type="pct"/>
            <w:shd w:val="clear" w:color="auto" w:fill="auto"/>
            <w:hideMark/>
          </w:tcPr>
          <w:p w14:paraId="4541A8B4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</w:rPr>
              <w:t>Koagulázopozitivní</w:t>
            </w:r>
            <w:proofErr w:type="spellEnd"/>
            <w:r w:rsidRPr="00A75411">
              <w:rPr>
                <w:rFonts w:ascii="Arial" w:hAnsi="Arial" w:cs="Arial"/>
              </w:rPr>
              <w:t xml:space="preserve"> stafylokoky (</w:t>
            </w:r>
            <w:r w:rsidRPr="00A75411">
              <w:rPr>
                <w:rFonts w:ascii="Arial" w:hAnsi="Arial" w:cs="Arial"/>
                <w:i/>
                <w:iCs/>
              </w:rPr>
              <w:t>S. aureus</w:t>
            </w:r>
            <w:r w:rsidRPr="00A75411">
              <w:rPr>
                <w:rFonts w:ascii="Arial" w:hAnsi="Arial" w:cs="Arial"/>
              </w:rPr>
              <w:t xml:space="preserve"> a další druhy)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14:paraId="02F1D9CF" w14:textId="3A47C7EA" w:rsidR="00700F10" w:rsidRPr="00A75411" w:rsidRDefault="00700F10" w:rsidP="00677139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pokrmy mimo </w:t>
            </w:r>
            <w:r>
              <w:rPr>
                <w:rFonts w:ascii="Arial" w:hAnsi="Arial" w:cs="Arial"/>
              </w:rPr>
              <w:t>kategorií potravin</w:t>
            </w:r>
            <w:r w:rsidRPr="00A75411">
              <w:rPr>
                <w:rFonts w:ascii="Arial" w:hAnsi="Arial" w:cs="Arial"/>
              </w:rPr>
              <w:t>, na které se vztahují kritéria uv</w:t>
            </w:r>
            <w:r w:rsidR="00677139">
              <w:rPr>
                <w:rFonts w:ascii="Arial" w:hAnsi="Arial" w:cs="Arial"/>
              </w:rPr>
              <w:t>edená v</w:t>
            </w:r>
            <w:r w:rsidR="00D62FED">
              <w:rPr>
                <w:rFonts w:ascii="Arial" w:hAnsi="Arial" w:cs="Arial"/>
              </w:rPr>
              <w:t> </w:t>
            </w:r>
            <w:r w:rsidR="00677139">
              <w:rPr>
                <w:rFonts w:ascii="Arial" w:hAnsi="Arial" w:cs="Arial"/>
              </w:rPr>
              <w:t>nařízení</w:t>
            </w:r>
            <w:r w:rsidR="00D62FED">
              <w:rPr>
                <w:rFonts w:ascii="Arial" w:hAnsi="Arial" w:cs="Arial"/>
              </w:rPr>
              <w:t xml:space="preserve"> Komise</w:t>
            </w:r>
            <w:r w:rsidR="00677139">
              <w:rPr>
                <w:rFonts w:ascii="Arial" w:hAnsi="Arial" w:cs="Arial"/>
              </w:rPr>
              <w:t xml:space="preserve"> (ES)</w:t>
            </w:r>
            <w:r w:rsidR="00D62FED">
              <w:rPr>
                <w:rFonts w:ascii="Arial" w:hAnsi="Arial" w:cs="Arial"/>
              </w:rPr>
              <w:t xml:space="preserve"> č.</w:t>
            </w:r>
            <w:r w:rsidR="00677139">
              <w:rPr>
                <w:rFonts w:ascii="Arial" w:hAnsi="Arial" w:cs="Arial"/>
              </w:rPr>
              <w:t xml:space="preserve"> 2073/2005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133D9A91" w14:textId="6CF6776E" w:rsidR="00700F10" w:rsidRPr="00A75411" w:rsidRDefault="00EB7F2B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20</w:t>
            </w:r>
            <w:r w:rsidRPr="00A75411">
              <w:rPr>
                <w:rFonts w:ascii="Arial" w:hAnsi="Arial" w:cs="Arial"/>
                <w:vertAlign w:val="superscript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309" w:type="pct"/>
          </w:tcPr>
          <w:p w14:paraId="3D5F6147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 xml:space="preserve">ČSN EN ISO 6888-1 nebo 2 </w:t>
            </w:r>
          </w:p>
        </w:tc>
      </w:tr>
      <w:tr w:rsidR="00700F10" w:rsidRPr="00A75411" w14:paraId="395F9AA6" w14:textId="77777777" w:rsidTr="00893450">
        <w:trPr>
          <w:trHeight w:val="600"/>
        </w:trPr>
        <w:tc>
          <w:tcPr>
            <w:tcW w:w="1229" w:type="pct"/>
            <w:shd w:val="clear" w:color="auto" w:fill="auto"/>
            <w:hideMark/>
          </w:tcPr>
          <w:p w14:paraId="731E2D16" w14:textId="77777777" w:rsidR="00700F10" w:rsidRDefault="00700F10" w:rsidP="00206A53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A75411">
              <w:rPr>
                <w:rFonts w:ascii="Arial" w:hAnsi="Arial" w:cs="Arial"/>
                <w:i/>
                <w:iCs/>
              </w:rPr>
              <w:t>Yersinia</w:t>
            </w:r>
            <w:proofErr w:type="spellEnd"/>
            <w:r w:rsidRPr="00A7541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75411">
              <w:rPr>
                <w:rFonts w:ascii="Arial" w:hAnsi="Arial" w:cs="Arial"/>
                <w:i/>
                <w:iCs/>
              </w:rPr>
              <w:t>enterocolitica</w:t>
            </w:r>
            <w:proofErr w:type="spellEnd"/>
            <w:r w:rsidRPr="00A75411">
              <w:rPr>
                <w:rFonts w:ascii="Arial" w:hAnsi="Arial" w:cs="Arial"/>
              </w:rPr>
              <w:t xml:space="preserve"> </w:t>
            </w:r>
            <w:r w:rsidR="00EB7F2B">
              <w:rPr>
                <w:rFonts w:ascii="Arial" w:hAnsi="Arial" w:cs="Arial"/>
              </w:rPr>
              <w:t xml:space="preserve">a </w:t>
            </w:r>
            <w:proofErr w:type="spellStart"/>
            <w:r w:rsidR="00EB7F2B">
              <w:rPr>
                <w:rFonts w:ascii="Arial" w:hAnsi="Arial" w:cs="Arial"/>
                <w:i/>
              </w:rPr>
              <w:t>Yersinia</w:t>
            </w:r>
            <w:proofErr w:type="spellEnd"/>
            <w:r w:rsidR="00EB7F2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EB7F2B">
              <w:rPr>
                <w:rFonts w:ascii="Arial" w:hAnsi="Arial" w:cs="Arial"/>
                <w:i/>
              </w:rPr>
              <w:t>pseudotuberculosis</w:t>
            </w:r>
            <w:proofErr w:type="spellEnd"/>
          </w:p>
          <w:p w14:paraId="695F8326" w14:textId="1DAC3947" w:rsidR="00D62FED" w:rsidRPr="00A75411" w:rsidRDefault="00D62FED" w:rsidP="00206A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14:paraId="103743D7" w14:textId="77777777" w:rsidR="00700F10" w:rsidRPr="00A75411" w:rsidRDefault="00700F10" w:rsidP="00677139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14:paraId="33324C53" w14:textId="375814B4" w:rsidR="00700F10" w:rsidRPr="00A75411" w:rsidRDefault="00700F10" w:rsidP="0020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3F1AC645" w14:textId="77777777" w:rsidR="00700F10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ČSN EN ISO 10273</w:t>
            </w:r>
          </w:p>
          <w:p w14:paraId="2BA6CEFD" w14:textId="6F30C160" w:rsidR="00CC4721" w:rsidRPr="00A75411" w:rsidRDefault="00CC4721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CC4721">
              <w:rPr>
                <w:rFonts w:ascii="Arial" w:hAnsi="Arial" w:cs="Arial"/>
              </w:rPr>
              <w:t>ČSN P CEN ISO/TS 18867</w:t>
            </w:r>
          </w:p>
        </w:tc>
      </w:tr>
      <w:tr w:rsidR="00700F10" w:rsidRPr="00A75411" w14:paraId="18CE0DDA" w14:textId="77777777" w:rsidTr="00893450">
        <w:trPr>
          <w:trHeight w:val="900"/>
        </w:trPr>
        <w:tc>
          <w:tcPr>
            <w:tcW w:w="1229" w:type="pct"/>
            <w:shd w:val="clear" w:color="auto" w:fill="auto"/>
            <w:hideMark/>
          </w:tcPr>
          <w:p w14:paraId="23BCAADF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75411">
              <w:rPr>
                <w:rFonts w:ascii="Arial" w:hAnsi="Arial" w:cs="Arial"/>
                <w:i/>
                <w:iCs/>
              </w:rPr>
              <w:t xml:space="preserve">Vibrio </w:t>
            </w:r>
            <w:proofErr w:type="spellStart"/>
            <w:r w:rsidRPr="00A75411">
              <w:rPr>
                <w:rFonts w:ascii="Arial" w:hAnsi="Arial" w:cs="Arial"/>
                <w:i/>
                <w:iCs/>
              </w:rPr>
              <w:t>parahaemolyticus</w:t>
            </w:r>
            <w:proofErr w:type="spellEnd"/>
          </w:p>
        </w:tc>
        <w:tc>
          <w:tcPr>
            <w:tcW w:w="1309" w:type="pct"/>
            <w:shd w:val="clear" w:color="auto" w:fill="auto"/>
            <w:hideMark/>
          </w:tcPr>
          <w:p w14:paraId="58EE70D6" w14:textId="77777777" w:rsidR="00700F10" w:rsidRDefault="00700F10" w:rsidP="00677139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pokrmy z ryb, měkkýš</w:t>
            </w:r>
            <w:r w:rsidR="00047977">
              <w:rPr>
                <w:rFonts w:ascii="Arial" w:hAnsi="Arial" w:cs="Arial"/>
              </w:rPr>
              <w:t>ů, korýšů a hlavonožců určené k </w:t>
            </w:r>
            <w:r w:rsidRPr="00A75411">
              <w:rPr>
                <w:rFonts w:ascii="Arial" w:hAnsi="Arial" w:cs="Arial"/>
              </w:rPr>
              <w:t>přímé spotřebě</w:t>
            </w:r>
          </w:p>
          <w:p w14:paraId="17F3FB51" w14:textId="2DFCDE71" w:rsidR="00D62FED" w:rsidRPr="00A75411" w:rsidRDefault="00D62FED" w:rsidP="006771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  <w:hideMark/>
          </w:tcPr>
          <w:p w14:paraId="05FCFECA" w14:textId="007E25EC" w:rsidR="00700F10" w:rsidRPr="00A75411" w:rsidRDefault="00893450" w:rsidP="008934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0/25 g</w:t>
            </w:r>
          </w:p>
        </w:tc>
        <w:tc>
          <w:tcPr>
            <w:tcW w:w="1309" w:type="pct"/>
          </w:tcPr>
          <w:p w14:paraId="55116EA2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ČSN EN ISO 21872-1</w:t>
            </w:r>
          </w:p>
        </w:tc>
      </w:tr>
    </w:tbl>
    <w:p w14:paraId="6594947D" w14:textId="77777777" w:rsidR="00893450" w:rsidRDefault="00893450" w:rsidP="00700F10">
      <w:pPr>
        <w:pStyle w:val="Bezmezer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33F6253C" w14:textId="61892670" w:rsidR="00700F10" w:rsidRPr="008F424A" w:rsidRDefault="007C7625" w:rsidP="00700F10">
      <w:pPr>
        <w:pStyle w:val="Bezmezer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Vysvětlivka</w:t>
      </w:r>
      <w:r w:rsidR="009C01FD" w:rsidRPr="008F424A">
        <w:rPr>
          <w:rFonts w:ascii="Arial" w:eastAsia="Times New Roman" w:hAnsi="Arial" w:cs="Arial"/>
          <w:bCs/>
          <w:color w:val="000000"/>
          <w:lang w:eastAsia="cs-CZ"/>
        </w:rPr>
        <w:t>: *</w:t>
      </w:r>
      <w:r w:rsidR="00700F10" w:rsidRPr="008F424A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700F10" w:rsidRPr="008F424A">
        <w:rPr>
          <w:rFonts w:ascii="Arial" w:hAnsi="Arial" w:cs="Arial"/>
        </w:rPr>
        <w:t>KTJ/g = kolonie tvořící jednotky v</w:t>
      </w:r>
      <w:r w:rsidR="00700F10" w:rsidRPr="008F424A">
        <w:rPr>
          <w:rFonts w:ascii="Arial" w:hAnsi="Arial" w:cs="Arial"/>
          <w:b/>
        </w:rPr>
        <w:t> </w:t>
      </w:r>
      <w:r w:rsidR="00700F10" w:rsidRPr="008F424A">
        <w:rPr>
          <w:rFonts w:ascii="Arial" w:hAnsi="Arial" w:cs="Arial"/>
        </w:rPr>
        <w:t xml:space="preserve">1 g vzorku; </w:t>
      </w:r>
    </w:p>
    <w:p w14:paraId="04FF3BC1" w14:textId="7A9A53D7" w:rsidR="00700F10" w:rsidRDefault="00C0053B" w:rsidP="00700F10">
      <w:pPr>
        <w:pStyle w:val="Bezmezer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="00700F10" w:rsidRPr="008F424A">
        <w:rPr>
          <w:rFonts w:ascii="Arial" w:hAnsi="Arial" w:cs="Arial"/>
        </w:rPr>
        <w:t>0/25 g (ml) = nepřítomnost mikroorganismu v 25 g (ml).</w:t>
      </w:r>
    </w:p>
    <w:p w14:paraId="52640774" w14:textId="627ED750" w:rsidR="00602CD3" w:rsidRDefault="00602CD3" w:rsidP="00D345CE">
      <w:pPr>
        <w:pStyle w:val="Bezmezer"/>
        <w:jc w:val="both"/>
        <w:rPr>
          <w:rFonts w:ascii="Arial" w:hAnsi="Arial" w:cs="Arial"/>
        </w:rPr>
      </w:pPr>
    </w:p>
    <w:p w14:paraId="0432C6AA" w14:textId="6C6CE190" w:rsidR="00700F10" w:rsidRPr="00A75411" w:rsidRDefault="00700F10" w:rsidP="00700F10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A75411">
        <w:rPr>
          <w:rFonts w:ascii="Arial" w:hAnsi="Arial" w:cs="Arial"/>
          <w:color w:val="000000"/>
          <w:lang w:eastAsia="cs-CZ"/>
        </w:rPr>
        <w:t>Tabulka č. 2: Indikátorové mikroorganismy</w:t>
      </w:r>
    </w:p>
    <w:p w14:paraId="2AFC1BE9" w14:textId="77777777" w:rsidR="00700F10" w:rsidRPr="00A75411" w:rsidRDefault="00700F10" w:rsidP="00700F10">
      <w:pPr>
        <w:spacing w:after="0" w:line="240" w:lineRule="auto"/>
        <w:rPr>
          <w:rFonts w:ascii="Arial" w:hAnsi="Arial" w:cs="Arial"/>
          <w:b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21"/>
        <w:gridCol w:w="2080"/>
        <w:gridCol w:w="1746"/>
      </w:tblGrid>
      <w:tr w:rsidR="00700F10" w:rsidRPr="00A75411" w14:paraId="172195B7" w14:textId="77777777" w:rsidTr="00B86FCB">
        <w:tc>
          <w:tcPr>
            <w:tcW w:w="2515" w:type="dxa"/>
            <w:shd w:val="clear" w:color="auto" w:fill="auto"/>
          </w:tcPr>
          <w:p w14:paraId="24C77D4F" w14:textId="77777777" w:rsidR="00700F10" w:rsidRPr="00A75411" w:rsidRDefault="00700F10" w:rsidP="00BF1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  <w:color w:val="000000"/>
                <w:lang w:eastAsia="cs-CZ"/>
              </w:rPr>
              <w:t>Mikroorganismus</w:t>
            </w:r>
          </w:p>
        </w:tc>
        <w:tc>
          <w:tcPr>
            <w:tcW w:w="2721" w:type="dxa"/>
            <w:shd w:val="clear" w:color="auto" w:fill="auto"/>
          </w:tcPr>
          <w:p w14:paraId="141EF401" w14:textId="77777777" w:rsidR="00700F10" w:rsidRPr="00A75411" w:rsidRDefault="00700F10" w:rsidP="00BF1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  <w:color w:val="000000"/>
                <w:lang w:eastAsia="cs-CZ"/>
              </w:rPr>
              <w:t>Kategorie pokrmů</w:t>
            </w:r>
          </w:p>
        </w:tc>
        <w:tc>
          <w:tcPr>
            <w:tcW w:w="2080" w:type="dxa"/>
            <w:shd w:val="clear" w:color="auto" w:fill="auto"/>
          </w:tcPr>
          <w:p w14:paraId="0283759A" w14:textId="30630DB2" w:rsidR="00700F10" w:rsidRPr="009C01FD" w:rsidRDefault="00700F10" w:rsidP="009C01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  <w:bCs/>
                <w:lang w:eastAsia="cs-CZ"/>
              </w:rPr>
              <w:t xml:space="preserve">Limit </w:t>
            </w:r>
            <w:r w:rsidR="009C01FD" w:rsidRPr="009C01F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*</w:t>
            </w:r>
          </w:p>
        </w:tc>
        <w:tc>
          <w:tcPr>
            <w:tcW w:w="1746" w:type="dxa"/>
          </w:tcPr>
          <w:p w14:paraId="08434102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bCs/>
                <w:lang w:eastAsia="cs-CZ"/>
              </w:rPr>
            </w:pPr>
            <w:r w:rsidRPr="00A75411">
              <w:rPr>
                <w:rFonts w:ascii="Arial" w:hAnsi="Arial" w:cs="Arial"/>
                <w:bCs/>
              </w:rPr>
              <w:t>Metody zkoušení</w:t>
            </w:r>
          </w:p>
        </w:tc>
      </w:tr>
      <w:tr w:rsidR="00700F10" w:rsidRPr="00A75411" w14:paraId="4433DFDF" w14:textId="77777777" w:rsidTr="00B86FCB">
        <w:trPr>
          <w:trHeight w:val="1013"/>
        </w:trPr>
        <w:tc>
          <w:tcPr>
            <w:tcW w:w="2515" w:type="dxa"/>
            <w:vMerge w:val="restart"/>
            <w:shd w:val="clear" w:color="auto" w:fill="auto"/>
          </w:tcPr>
          <w:p w14:paraId="51C2AAE2" w14:textId="77777777" w:rsidR="00700F10" w:rsidRDefault="00700F10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  <w:color w:val="000000"/>
                <w:lang w:eastAsia="cs-CZ"/>
              </w:rPr>
              <w:t>Aerobní mezofilní mikroorganismy (celkový počet mikroorganismů)</w:t>
            </w:r>
            <w:r w:rsidR="005F27FD">
              <w:rPr>
                <w:rFonts w:ascii="Arial" w:hAnsi="Arial" w:cs="Arial"/>
                <w:color w:val="000000"/>
                <w:lang w:eastAsia="cs-CZ"/>
              </w:rPr>
              <w:t>*</w:t>
            </w:r>
          </w:p>
          <w:p w14:paraId="540FBB50" w14:textId="77777777" w:rsidR="005F27FD" w:rsidRDefault="005F27FD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14:paraId="7E79497C" w14:textId="2D465384" w:rsidR="005F27FD" w:rsidRPr="00A75411" w:rsidRDefault="005F27FD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F27FD">
              <w:rPr>
                <w:rFonts w:ascii="Arial" w:hAnsi="Arial" w:cs="Arial"/>
                <w:color w:val="000000"/>
                <w:lang w:eastAsia="cs-CZ"/>
              </w:rPr>
              <w:t>* Nevztahuje se na fermentované pokrmy včetně pokrmů, které obsahují jako složku potraviny s kulturní mikroflórou a neprošly následnou tepelnou úpravou.</w:t>
            </w:r>
          </w:p>
        </w:tc>
        <w:tc>
          <w:tcPr>
            <w:tcW w:w="2721" w:type="dxa"/>
            <w:shd w:val="clear" w:color="auto" w:fill="auto"/>
          </w:tcPr>
          <w:p w14:paraId="0E051DF6" w14:textId="6D06293B" w:rsidR="005F27FD" w:rsidRPr="0048645C" w:rsidRDefault="005F27FD" w:rsidP="00677139">
            <w:pPr>
              <w:spacing w:after="0" w:line="240" w:lineRule="auto"/>
              <w:rPr>
                <w:rFonts w:ascii="Arial" w:hAnsi="Arial" w:cs="Arial"/>
              </w:rPr>
            </w:pPr>
            <w:r w:rsidRPr="005F27FD">
              <w:rPr>
                <w:rFonts w:ascii="Arial" w:hAnsi="Arial" w:cs="Arial"/>
                <w:color w:val="000000"/>
                <w:lang w:eastAsia="cs-CZ"/>
              </w:rPr>
              <w:t>A) Pokrmy s výjimkou pokrmů uvedených v kategorii B</w:t>
            </w:r>
            <w:r w:rsidRPr="0048645C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2080" w:type="dxa"/>
            <w:shd w:val="clear" w:color="auto" w:fill="auto"/>
          </w:tcPr>
          <w:p w14:paraId="755B24A1" w14:textId="74897992" w:rsidR="00700F10" w:rsidRPr="00A75411" w:rsidRDefault="00F476CB" w:rsidP="00BF1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&lt; </w:t>
            </w:r>
            <w:r w:rsidR="00700F10" w:rsidRPr="00A75411">
              <w:rPr>
                <w:rFonts w:ascii="Arial" w:hAnsi="Arial" w:cs="Arial"/>
                <w:color w:val="000000"/>
                <w:lang w:eastAsia="cs-CZ"/>
              </w:rPr>
              <w:t>10</w:t>
            </w:r>
            <w:r w:rsidR="005F27FD">
              <w:rPr>
                <w:rFonts w:ascii="Arial" w:hAnsi="Arial" w:cs="Arial"/>
                <w:color w:val="000000"/>
                <w:vertAlign w:val="superscript"/>
                <w:lang w:eastAsia="cs-CZ"/>
              </w:rPr>
              <w:t>7</w:t>
            </w:r>
            <w:r w:rsidR="00700F10" w:rsidRPr="00A75411"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746" w:type="dxa"/>
            <w:vMerge w:val="restart"/>
          </w:tcPr>
          <w:p w14:paraId="44993285" w14:textId="1AE6D5E5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eastAsia="Times New Roman" w:hAnsi="Arial" w:cs="Arial"/>
                <w:bCs/>
                <w:kern w:val="36"/>
                <w:lang w:eastAsia="cs-CZ"/>
              </w:rPr>
              <w:t>ČSN EN ISO 4833-1 nebo 2</w:t>
            </w:r>
          </w:p>
        </w:tc>
      </w:tr>
      <w:tr w:rsidR="00700F10" w:rsidRPr="00A75411" w14:paraId="34E14E5B" w14:textId="77777777" w:rsidTr="00B86FCB">
        <w:tc>
          <w:tcPr>
            <w:tcW w:w="2515" w:type="dxa"/>
            <w:vMerge/>
            <w:shd w:val="clear" w:color="auto" w:fill="auto"/>
          </w:tcPr>
          <w:p w14:paraId="68A7089D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2721" w:type="dxa"/>
            <w:shd w:val="clear" w:color="auto" w:fill="auto"/>
          </w:tcPr>
          <w:p w14:paraId="6B025130" w14:textId="156CF816" w:rsidR="00700F10" w:rsidRPr="00A75411" w:rsidRDefault="00B86FCB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B86FCB">
              <w:rPr>
                <w:rFonts w:ascii="Arial" w:hAnsi="Arial" w:cs="Arial"/>
                <w:lang w:eastAsia="cs-CZ"/>
              </w:rPr>
              <w:t>B) Pokrmy, které neprocházejí tepelnou úpravou</w:t>
            </w:r>
            <w:r w:rsidRPr="0048645C">
              <w:rPr>
                <w:rFonts w:ascii="Arial" w:hAnsi="Arial" w:cs="Arial"/>
                <w:vertAlign w:val="superscript"/>
                <w:lang w:eastAsia="cs-CZ"/>
              </w:rPr>
              <w:t>2)</w:t>
            </w:r>
          </w:p>
        </w:tc>
        <w:tc>
          <w:tcPr>
            <w:tcW w:w="2080" w:type="dxa"/>
            <w:shd w:val="clear" w:color="auto" w:fill="auto"/>
          </w:tcPr>
          <w:p w14:paraId="52F19CB1" w14:textId="5A86035C" w:rsidR="00700F10" w:rsidRPr="00A75411" w:rsidRDefault="00F476CB" w:rsidP="00BF1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&lt; </w:t>
            </w:r>
            <w:r w:rsidR="00700F10" w:rsidRPr="00A75411">
              <w:rPr>
                <w:rFonts w:ascii="Arial" w:hAnsi="Arial" w:cs="Arial"/>
                <w:color w:val="000000"/>
                <w:lang w:eastAsia="cs-CZ"/>
              </w:rPr>
              <w:t>10</w:t>
            </w:r>
            <w:r w:rsidR="00700F10" w:rsidRPr="00A75411"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8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746" w:type="dxa"/>
            <w:vMerge/>
          </w:tcPr>
          <w:p w14:paraId="1A150EB1" w14:textId="77777777" w:rsidR="00700F10" w:rsidRPr="00A75411" w:rsidRDefault="00700F10" w:rsidP="00BF1D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00F10" w:rsidRPr="00A75411" w14:paraId="6BAC9C64" w14:textId="77777777" w:rsidTr="00B86FCB">
        <w:trPr>
          <w:trHeight w:val="1012"/>
        </w:trPr>
        <w:tc>
          <w:tcPr>
            <w:tcW w:w="2515" w:type="dxa"/>
            <w:shd w:val="clear" w:color="auto" w:fill="auto"/>
          </w:tcPr>
          <w:p w14:paraId="4287B96C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  <w:color w:val="000000"/>
                <w:lang w:eastAsia="cs-CZ"/>
              </w:rPr>
              <w:t>Koliformní bakterie</w:t>
            </w:r>
          </w:p>
        </w:tc>
        <w:tc>
          <w:tcPr>
            <w:tcW w:w="2721" w:type="dxa"/>
            <w:shd w:val="clear" w:color="auto" w:fill="auto"/>
          </w:tcPr>
          <w:p w14:paraId="6BE13F32" w14:textId="350AF684" w:rsidR="00700F10" w:rsidRPr="00A75411" w:rsidRDefault="00700F10" w:rsidP="00C6772A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</w:rPr>
              <w:t xml:space="preserve">pokrmy </w:t>
            </w:r>
          </w:p>
        </w:tc>
        <w:tc>
          <w:tcPr>
            <w:tcW w:w="2080" w:type="dxa"/>
            <w:shd w:val="clear" w:color="auto" w:fill="auto"/>
          </w:tcPr>
          <w:p w14:paraId="3B424EA3" w14:textId="1B82F0C9" w:rsidR="00700F10" w:rsidRPr="00A75411" w:rsidRDefault="00C6772A" w:rsidP="00C677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&lt;</w:t>
            </w:r>
            <w:r w:rsidR="00B9185B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A75411">
              <w:rPr>
                <w:rFonts w:ascii="Arial" w:hAnsi="Arial" w:cs="Arial"/>
                <w:color w:val="000000"/>
                <w:lang w:eastAsia="cs-CZ"/>
              </w:rPr>
              <w:t>10</w:t>
            </w:r>
            <w:r w:rsidR="00B86FCB">
              <w:rPr>
                <w:rFonts w:ascii="Arial" w:hAnsi="Arial" w:cs="Arial"/>
                <w:color w:val="000000"/>
                <w:vertAlign w:val="superscript"/>
                <w:lang w:eastAsia="cs-CZ"/>
              </w:rPr>
              <w:t>3</w:t>
            </w:r>
            <w:r w:rsidRPr="00A75411"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746" w:type="dxa"/>
          </w:tcPr>
          <w:p w14:paraId="79CF8539" w14:textId="77777777" w:rsidR="00700F10" w:rsidRPr="00A75411" w:rsidRDefault="00700F10" w:rsidP="00BF1D47">
            <w:pPr>
              <w:spacing w:after="0" w:line="240" w:lineRule="auto"/>
              <w:rPr>
                <w:rFonts w:ascii="Arial" w:eastAsia="Times New Roman" w:hAnsi="Arial" w:cs="Arial"/>
                <w:bCs/>
                <w:kern w:val="36"/>
                <w:lang w:eastAsia="cs-CZ"/>
              </w:rPr>
            </w:pPr>
            <w:r w:rsidRPr="00A75411">
              <w:rPr>
                <w:rFonts w:ascii="Arial" w:eastAsia="Times New Roman" w:hAnsi="Arial" w:cs="Arial"/>
                <w:bCs/>
                <w:kern w:val="36"/>
                <w:lang w:eastAsia="cs-CZ"/>
              </w:rPr>
              <w:t>ČSN ISO 4831</w:t>
            </w:r>
          </w:p>
          <w:p w14:paraId="2936DCE3" w14:textId="77777777" w:rsidR="00700F10" w:rsidRPr="00A75411" w:rsidRDefault="00700F10" w:rsidP="00BF1D47">
            <w:pPr>
              <w:spacing w:after="0" w:line="240" w:lineRule="auto"/>
              <w:rPr>
                <w:rFonts w:ascii="Arial" w:eastAsia="Times New Roman" w:hAnsi="Arial" w:cs="Arial"/>
                <w:bCs/>
                <w:kern w:val="36"/>
                <w:lang w:eastAsia="cs-CZ"/>
              </w:rPr>
            </w:pPr>
            <w:r w:rsidRPr="00A75411">
              <w:rPr>
                <w:rFonts w:ascii="Arial" w:eastAsia="Times New Roman" w:hAnsi="Arial" w:cs="Arial"/>
                <w:bCs/>
                <w:kern w:val="36"/>
                <w:lang w:eastAsia="cs-CZ"/>
              </w:rPr>
              <w:t xml:space="preserve">nebo </w:t>
            </w:r>
          </w:p>
          <w:p w14:paraId="38C4A9A3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A75411">
              <w:rPr>
                <w:rFonts w:ascii="Arial" w:hAnsi="Arial" w:cs="Arial"/>
              </w:rPr>
              <w:t>ČSN ISO 4832</w:t>
            </w:r>
          </w:p>
        </w:tc>
      </w:tr>
      <w:tr w:rsidR="00700F10" w:rsidRPr="00A75411" w14:paraId="41E536B9" w14:textId="77777777" w:rsidTr="00B86FCB">
        <w:trPr>
          <w:trHeight w:val="1012"/>
        </w:trPr>
        <w:tc>
          <w:tcPr>
            <w:tcW w:w="2515" w:type="dxa"/>
            <w:shd w:val="clear" w:color="auto" w:fill="auto"/>
          </w:tcPr>
          <w:p w14:paraId="57F8A1C9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cs-CZ"/>
              </w:rPr>
            </w:pPr>
            <w:proofErr w:type="spellStart"/>
            <w:r w:rsidRPr="00A75411">
              <w:rPr>
                <w:rFonts w:ascii="Arial" w:hAnsi="Arial" w:cs="Arial"/>
                <w:i/>
                <w:color w:val="000000"/>
                <w:lang w:eastAsia="cs-CZ"/>
              </w:rPr>
              <w:t>Escherichia</w:t>
            </w:r>
            <w:proofErr w:type="spellEnd"/>
            <w:r w:rsidRPr="00A75411">
              <w:rPr>
                <w:rFonts w:ascii="Arial" w:hAnsi="Arial" w:cs="Arial"/>
                <w:i/>
                <w:color w:val="000000"/>
                <w:lang w:eastAsia="cs-CZ"/>
              </w:rPr>
              <w:t xml:space="preserve"> coli</w:t>
            </w:r>
          </w:p>
        </w:tc>
        <w:tc>
          <w:tcPr>
            <w:tcW w:w="2721" w:type="dxa"/>
            <w:shd w:val="clear" w:color="auto" w:fill="auto"/>
          </w:tcPr>
          <w:p w14:paraId="786386CA" w14:textId="11EAB68D" w:rsidR="00700F10" w:rsidRPr="00A75411" w:rsidRDefault="00700F10" w:rsidP="00237C41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</w:rPr>
              <w:t xml:space="preserve">pokrmy </w:t>
            </w:r>
          </w:p>
        </w:tc>
        <w:tc>
          <w:tcPr>
            <w:tcW w:w="2080" w:type="dxa"/>
            <w:shd w:val="clear" w:color="auto" w:fill="auto"/>
          </w:tcPr>
          <w:p w14:paraId="1D36ED5E" w14:textId="3D915106" w:rsidR="00700F10" w:rsidRPr="00A75411" w:rsidRDefault="00237C41" w:rsidP="00237C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1D144B">
              <w:rPr>
                <w:rFonts w:ascii="Arial" w:hAnsi="Arial" w:cs="Arial"/>
                <w:color w:val="000000"/>
                <w:lang w:eastAsia="cs-CZ"/>
              </w:rPr>
              <w:t>&lt;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="00B86FCB">
              <w:rPr>
                <w:rFonts w:ascii="Arial" w:hAnsi="Arial" w:cs="Arial"/>
                <w:color w:val="000000"/>
                <w:lang w:eastAsia="cs-CZ"/>
              </w:rPr>
              <w:t>10</w:t>
            </w:r>
            <w:r w:rsidR="00B86FCB" w:rsidRPr="0048645C">
              <w:rPr>
                <w:rFonts w:ascii="Arial" w:hAnsi="Arial" w:cs="Arial"/>
                <w:color w:val="000000"/>
                <w:vertAlign w:val="superscript"/>
                <w:lang w:eastAsia="cs-CZ"/>
              </w:rPr>
              <w:t>2</w:t>
            </w:r>
            <w:r w:rsidRPr="00A75411"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 </w:t>
            </w:r>
            <w:r w:rsidR="00700F10" w:rsidRPr="00A75411">
              <w:rPr>
                <w:rFonts w:ascii="Arial" w:hAnsi="Arial" w:cs="Arial"/>
              </w:rPr>
              <w:t>KTJ/g</w:t>
            </w:r>
          </w:p>
        </w:tc>
        <w:tc>
          <w:tcPr>
            <w:tcW w:w="1746" w:type="dxa"/>
          </w:tcPr>
          <w:p w14:paraId="5F3CFDE6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A75411">
              <w:rPr>
                <w:rFonts w:ascii="Arial" w:hAnsi="Arial" w:cs="Arial"/>
              </w:rPr>
              <w:t xml:space="preserve">ČSN ISO 16649-1 nebo 2 </w:t>
            </w:r>
          </w:p>
        </w:tc>
      </w:tr>
    </w:tbl>
    <w:p w14:paraId="11712CB4" w14:textId="178334AA" w:rsidR="00700F10" w:rsidRPr="00A75411" w:rsidRDefault="007C7625" w:rsidP="00700F10">
      <w:pPr>
        <w:pStyle w:val="Bezmezer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 xml:space="preserve"> Vysvětlivka</w:t>
      </w:r>
      <w:r w:rsidR="009C01FD" w:rsidRPr="008F424A">
        <w:rPr>
          <w:rFonts w:ascii="Arial" w:eastAsia="Times New Roman" w:hAnsi="Arial" w:cs="Arial"/>
          <w:bCs/>
          <w:color w:val="000000"/>
          <w:lang w:eastAsia="cs-CZ"/>
        </w:rPr>
        <w:t xml:space="preserve">: * </w:t>
      </w:r>
      <w:r w:rsidR="00700F10" w:rsidRPr="008F424A">
        <w:rPr>
          <w:rFonts w:ascii="Arial" w:hAnsi="Arial" w:cs="Arial"/>
        </w:rPr>
        <w:t>KTJ/g = kolonie tvořící jednotky v</w:t>
      </w:r>
      <w:r w:rsidR="00700F10" w:rsidRPr="008F424A">
        <w:rPr>
          <w:rFonts w:ascii="Arial" w:hAnsi="Arial" w:cs="Arial"/>
          <w:b/>
        </w:rPr>
        <w:t> </w:t>
      </w:r>
      <w:r w:rsidR="00700F10" w:rsidRPr="008F424A">
        <w:rPr>
          <w:rFonts w:ascii="Arial" w:hAnsi="Arial" w:cs="Arial"/>
        </w:rPr>
        <w:t>1 g vzorku;</w:t>
      </w:r>
      <w:r w:rsidR="00700F10" w:rsidRPr="00A75411">
        <w:rPr>
          <w:rFonts w:ascii="Arial" w:hAnsi="Arial" w:cs="Arial"/>
        </w:rPr>
        <w:t xml:space="preserve"> </w:t>
      </w:r>
    </w:p>
    <w:p w14:paraId="3F4B0FDF" w14:textId="77777777" w:rsidR="00B86FCB" w:rsidRPr="00B86FCB" w:rsidRDefault="00B86FCB" w:rsidP="00B86FCB">
      <w:pPr>
        <w:pStyle w:val="Bezmezer"/>
        <w:jc w:val="both"/>
        <w:rPr>
          <w:rFonts w:ascii="Arial" w:hAnsi="Arial" w:cs="Arial"/>
          <w:b/>
        </w:rPr>
      </w:pPr>
      <w:r w:rsidRPr="0048645C">
        <w:rPr>
          <w:rFonts w:ascii="Arial" w:hAnsi="Arial" w:cs="Arial"/>
          <w:b/>
          <w:vertAlign w:val="superscript"/>
        </w:rPr>
        <w:t>1)</w:t>
      </w:r>
      <w:r w:rsidRPr="00B86FCB">
        <w:rPr>
          <w:rFonts w:ascii="Arial" w:hAnsi="Arial" w:cs="Arial"/>
          <w:b/>
        </w:rPr>
        <w:t xml:space="preserve"> Typicky se bude jednat o cukrářské a pekařské výrobky s náplněmi a krémy, cukrářské speciality (např. dezerty, pěny, zmrzlinové poháry), lahůdkářské výrobky, zmrzliny, </w:t>
      </w:r>
      <w:proofErr w:type="spellStart"/>
      <w:r w:rsidRPr="00B86FCB">
        <w:rPr>
          <w:rFonts w:ascii="Arial" w:hAnsi="Arial" w:cs="Arial"/>
          <w:b/>
        </w:rPr>
        <w:t>sushi</w:t>
      </w:r>
      <w:proofErr w:type="spellEnd"/>
      <w:r w:rsidRPr="00B86FCB">
        <w:rPr>
          <w:rFonts w:ascii="Arial" w:hAnsi="Arial" w:cs="Arial"/>
          <w:b/>
        </w:rPr>
        <w:t>, zchlazené a zmrazené pokrmy.</w:t>
      </w:r>
    </w:p>
    <w:p w14:paraId="3DCCB288" w14:textId="3DACB41B" w:rsidR="00700F10" w:rsidRDefault="00B86FCB" w:rsidP="00B86FCB">
      <w:pPr>
        <w:pStyle w:val="Bezmezer"/>
        <w:jc w:val="both"/>
        <w:rPr>
          <w:rFonts w:ascii="Arial" w:hAnsi="Arial" w:cs="Arial"/>
          <w:b/>
        </w:rPr>
      </w:pPr>
      <w:r w:rsidRPr="0048645C">
        <w:rPr>
          <w:rFonts w:ascii="Arial" w:hAnsi="Arial" w:cs="Arial"/>
          <w:b/>
          <w:vertAlign w:val="superscript"/>
        </w:rPr>
        <w:t>2)</w:t>
      </w:r>
      <w:r w:rsidRPr="00B86FCB">
        <w:rPr>
          <w:rFonts w:ascii="Arial" w:hAnsi="Arial" w:cs="Arial"/>
          <w:b/>
        </w:rPr>
        <w:t xml:space="preserve"> Typicky se bude jednat o ovocné a zeleninové saláty, klíčky, tatarské bifteky.</w:t>
      </w:r>
    </w:p>
    <w:p w14:paraId="70E9EDA2" w14:textId="77777777" w:rsidR="00700F10" w:rsidRPr="00A75411" w:rsidRDefault="00700F10" w:rsidP="00700F10">
      <w:pPr>
        <w:pStyle w:val="Bezmezer"/>
        <w:jc w:val="both"/>
        <w:rPr>
          <w:rFonts w:ascii="Arial" w:hAnsi="Arial" w:cs="Arial"/>
          <w:b/>
        </w:rPr>
      </w:pPr>
    </w:p>
    <w:p w14:paraId="594E6513" w14:textId="77777777" w:rsidR="00700F10" w:rsidRPr="00A75411" w:rsidRDefault="00700F10" w:rsidP="00700F10">
      <w:pPr>
        <w:pStyle w:val="Bezmezer"/>
        <w:rPr>
          <w:rFonts w:ascii="Arial" w:hAnsi="Arial" w:cs="Arial"/>
        </w:rPr>
      </w:pPr>
      <w:r w:rsidRPr="00A75411">
        <w:rPr>
          <w:rFonts w:ascii="Arial" w:hAnsi="Arial" w:cs="Arial"/>
        </w:rPr>
        <w:t>Tabulka č. 3: Toxické produkty organismů</w:t>
      </w:r>
    </w:p>
    <w:p w14:paraId="2F88623E" w14:textId="77777777" w:rsidR="00700F10" w:rsidRPr="00A75411" w:rsidRDefault="00700F10" w:rsidP="00700F10">
      <w:pPr>
        <w:pStyle w:val="Bezmezer"/>
        <w:rPr>
          <w:rFonts w:ascii="Arial" w:hAnsi="Arial" w:cs="Arial"/>
          <w:b/>
        </w:rPr>
      </w:pPr>
    </w:p>
    <w:tbl>
      <w:tblPr>
        <w:tblW w:w="3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  <w:gridCol w:w="1217"/>
      </w:tblGrid>
      <w:tr w:rsidR="00700F10" w:rsidRPr="00A75411" w14:paraId="2D675A42" w14:textId="77777777" w:rsidTr="00FC175D">
        <w:trPr>
          <w:trHeight w:val="300"/>
        </w:trPr>
        <w:tc>
          <w:tcPr>
            <w:tcW w:w="40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2DC449" w14:textId="77777777" w:rsidR="00700F10" w:rsidRPr="00A75411" w:rsidRDefault="00700F10" w:rsidP="00BF1D47">
            <w:pPr>
              <w:tabs>
                <w:tab w:val="left" w:pos="1202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>Toxin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CFDD3D" w14:textId="19BC263E" w:rsidR="00700F10" w:rsidRPr="00A75411" w:rsidRDefault="00700F10" w:rsidP="009C01F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5411">
              <w:rPr>
                <w:rFonts w:ascii="Arial" w:hAnsi="Arial" w:cs="Arial"/>
                <w:bCs/>
              </w:rPr>
              <w:t xml:space="preserve">Limit </w:t>
            </w:r>
            <w:r w:rsidR="009C01FD" w:rsidRPr="009C01F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*</w:t>
            </w:r>
          </w:p>
        </w:tc>
      </w:tr>
      <w:tr w:rsidR="00700F10" w:rsidRPr="00A75411" w14:paraId="3D4622DD" w14:textId="77777777" w:rsidTr="00FC175D">
        <w:trPr>
          <w:trHeight w:val="345"/>
        </w:trPr>
        <w:tc>
          <w:tcPr>
            <w:tcW w:w="409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FE5B6F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Stafylokokové enterotoxiny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0699C6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proofErr w:type="spellStart"/>
            <w:r w:rsidRPr="00A75411">
              <w:rPr>
                <w:rFonts w:ascii="Arial" w:hAnsi="Arial" w:cs="Arial"/>
              </w:rPr>
              <w:t>negat</w:t>
            </w:r>
            <w:proofErr w:type="spellEnd"/>
            <w:r w:rsidRPr="00A75411">
              <w:rPr>
                <w:rFonts w:ascii="Arial" w:hAnsi="Arial" w:cs="Arial"/>
              </w:rPr>
              <w:t>.</w:t>
            </w:r>
          </w:p>
        </w:tc>
      </w:tr>
      <w:tr w:rsidR="00700F10" w:rsidRPr="00A75411" w14:paraId="7E067F58" w14:textId="77777777" w:rsidTr="00FC175D">
        <w:trPr>
          <w:trHeight w:val="345"/>
        </w:trPr>
        <w:tc>
          <w:tcPr>
            <w:tcW w:w="4092" w:type="pct"/>
            <w:shd w:val="clear" w:color="auto" w:fill="auto"/>
            <w:noWrap/>
            <w:hideMark/>
          </w:tcPr>
          <w:p w14:paraId="46B43B45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Enterotoxin (</w:t>
            </w:r>
            <w:r w:rsidRPr="00A75411">
              <w:rPr>
                <w:rFonts w:ascii="Arial" w:hAnsi="Arial" w:cs="Arial"/>
                <w:i/>
                <w:iCs/>
              </w:rPr>
              <w:t xml:space="preserve">B. </w:t>
            </w:r>
            <w:proofErr w:type="spellStart"/>
            <w:proofErr w:type="gramStart"/>
            <w:r w:rsidRPr="00A75411">
              <w:rPr>
                <w:rFonts w:ascii="Arial" w:hAnsi="Arial" w:cs="Arial"/>
                <w:i/>
                <w:iCs/>
              </w:rPr>
              <w:t>cereus</w:t>
            </w:r>
            <w:proofErr w:type="spellEnd"/>
            <w:proofErr w:type="gramEnd"/>
            <w:r w:rsidRPr="00A75411">
              <w:rPr>
                <w:rFonts w:ascii="Arial" w:hAnsi="Arial" w:cs="Arial"/>
              </w:rPr>
              <w:t>)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14:paraId="0B52AEBF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</w:rPr>
              <w:t>negat</w:t>
            </w:r>
            <w:proofErr w:type="spellEnd"/>
            <w:r w:rsidRPr="00A75411">
              <w:rPr>
                <w:rFonts w:ascii="Arial" w:hAnsi="Arial" w:cs="Arial"/>
              </w:rPr>
              <w:t xml:space="preserve">. </w:t>
            </w:r>
          </w:p>
        </w:tc>
      </w:tr>
      <w:tr w:rsidR="00700F10" w:rsidRPr="00A75411" w14:paraId="77D35973" w14:textId="77777777" w:rsidTr="00FC175D">
        <w:trPr>
          <w:trHeight w:val="345"/>
        </w:trPr>
        <w:tc>
          <w:tcPr>
            <w:tcW w:w="4092" w:type="pct"/>
            <w:shd w:val="clear" w:color="auto" w:fill="auto"/>
            <w:noWrap/>
            <w:hideMark/>
          </w:tcPr>
          <w:p w14:paraId="0B568828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r w:rsidRPr="00A75411">
              <w:rPr>
                <w:rFonts w:ascii="Arial" w:hAnsi="Arial" w:cs="Arial"/>
              </w:rPr>
              <w:t>Botulotoxin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14:paraId="11B214C4" w14:textId="77777777" w:rsidR="00700F10" w:rsidRPr="00A75411" w:rsidRDefault="00700F10" w:rsidP="00BF1D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5411">
              <w:rPr>
                <w:rFonts w:ascii="Arial" w:hAnsi="Arial" w:cs="Arial"/>
              </w:rPr>
              <w:t>negat</w:t>
            </w:r>
            <w:proofErr w:type="spellEnd"/>
            <w:r w:rsidRPr="00A75411">
              <w:rPr>
                <w:rFonts w:ascii="Arial" w:hAnsi="Arial" w:cs="Arial"/>
              </w:rPr>
              <w:t xml:space="preserve">. </w:t>
            </w:r>
          </w:p>
        </w:tc>
      </w:tr>
    </w:tbl>
    <w:p w14:paraId="021B7E1A" w14:textId="4BDE004E" w:rsidR="00700F10" w:rsidRPr="008F424A" w:rsidRDefault="007C7625" w:rsidP="00700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Vysvětlivka</w:t>
      </w:r>
      <w:r w:rsidR="009C01FD" w:rsidRPr="008F424A">
        <w:rPr>
          <w:rFonts w:ascii="Arial" w:eastAsia="Times New Roman" w:hAnsi="Arial" w:cs="Arial"/>
          <w:bCs/>
          <w:color w:val="000000"/>
          <w:lang w:eastAsia="cs-CZ"/>
        </w:rPr>
        <w:t xml:space="preserve">: * </w:t>
      </w:r>
      <w:r w:rsidR="00700F10" w:rsidRPr="008F424A">
        <w:rPr>
          <w:rFonts w:ascii="Arial" w:hAnsi="Arial" w:cs="Arial"/>
        </w:rPr>
        <w:t>Neprokazatelné ve hmotnosti (objemu) vzorku určené metodou zkoušení například tes</w:t>
      </w:r>
      <w:r w:rsidR="00E16583" w:rsidRPr="008F424A">
        <w:rPr>
          <w:rFonts w:ascii="Arial" w:hAnsi="Arial" w:cs="Arial"/>
        </w:rPr>
        <w:t>ty založenými na principu ELISA, v případě stafylokokových enterotoxinů metodou ČSN EN ISO 19020</w:t>
      </w:r>
      <w:r w:rsidR="007E5F24" w:rsidRPr="008F424A">
        <w:rPr>
          <w:rFonts w:ascii="Arial" w:hAnsi="Arial" w:cs="Arial"/>
        </w:rPr>
        <w:t>.</w:t>
      </w:r>
    </w:p>
    <w:p w14:paraId="73C15F85" w14:textId="77777777" w:rsidR="00700F10" w:rsidRPr="008F424A" w:rsidRDefault="00700F10" w:rsidP="00700F10">
      <w:pPr>
        <w:pStyle w:val="Bezmezer"/>
        <w:rPr>
          <w:rFonts w:ascii="Arial" w:hAnsi="Arial" w:cs="Arial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700F10" w:rsidRPr="008F424A" w14:paraId="5874E1E9" w14:textId="77777777" w:rsidTr="00BF1D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A545F" w14:textId="7F26A57A" w:rsidR="00700F10" w:rsidRPr="008F424A" w:rsidRDefault="00700F10" w:rsidP="00BF1D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424A">
              <w:rPr>
                <w:rFonts w:ascii="Arial" w:hAnsi="Arial" w:cs="Arial"/>
              </w:rPr>
              <w:t>Tabulka č. 4: Stěry odebrané z míst</w:t>
            </w:r>
            <w:r w:rsidR="00C730DC" w:rsidRPr="008F424A">
              <w:rPr>
                <w:rFonts w:ascii="Arial" w:hAnsi="Arial" w:cs="Arial"/>
              </w:rPr>
              <w:t xml:space="preserve"> a</w:t>
            </w:r>
            <w:r w:rsidRPr="008F424A">
              <w:rPr>
                <w:rFonts w:ascii="Arial" w:hAnsi="Arial" w:cs="Arial"/>
              </w:rPr>
              <w:t xml:space="preserve"> zařízení používaných při výrobě a manipulaci s pokrmy </w:t>
            </w:r>
            <w:r w:rsidRPr="008F424A">
              <w:rPr>
                <w:rFonts w:ascii="Arial" w:eastAsia="Times New Roman" w:hAnsi="Arial" w:cs="Arial"/>
              </w:rPr>
              <w:t>po skončení čištění a dezinfekce</w:t>
            </w:r>
          </w:p>
          <w:p w14:paraId="5C03B65F" w14:textId="77777777" w:rsidR="00700F10" w:rsidRPr="008F424A" w:rsidRDefault="00700F10" w:rsidP="00BF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2552"/>
            </w:tblGrid>
            <w:tr w:rsidR="00700F10" w:rsidRPr="008F424A" w14:paraId="499A2C2E" w14:textId="77777777" w:rsidTr="00BF1D47">
              <w:tc>
                <w:tcPr>
                  <w:tcW w:w="3114" w:type="dxa"/>
                  <w:shd w:val="clear" w:color="auto" w:fill="auto"/>
                </w:tcPr>
                <w:p w14:paraId="15785001" w14:textId="77777777" w:rsidR="00700F10" w:rsidRPr="008F424A" w:rsidRDefault="00700F10" w:rsidP="00BF1D4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>Mikroorganismus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3A1E2A5" w14:textId="7D6058DE" w:rsidR="00700F10" w:rsidRPr="008F424A" w:rsidRDefault="00700F10" w:rsidP="009C0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 xml:space="preserve">Limit </w:t>
                  </w:r>
                  <w:r w:rsidR="009C01FD"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>*</w:t>
                  </w:r>
                </w:p>
              </w:tc>
              <w:tc>
                <w:tcPr>
                  <w:tcW w:w="2552" w:type="dxa"/>
                </w:tcPr>
                <w:p w14:paraId="3480BB32" w14:textId="77777777" w:rsidR="00700F10" w:rsidRPr="008F424A" w:rsidRDefault="00700F10" w:rsidP="00BF1D47">
                  <w:pPr>
                    <w:spacing w:after="0" w:line="240" w:lineRule="auto"/>
                    <w:ind w:left="59" w:firstLine="14"/>
                    <w:jc w:val="center"/>
                    <w:rPr>
                      <w:rFonts w:ascii="Arial" w:hAnsi="Arial" w:cs="Arial"/>
                      <w:bCs/>
                    </w:rPr>
                  </w:pPr>
                  <w:r w:rsidRPr="008F424A">
                    <w:rPr>
                      <w:rFonts w:ascii="Arial" w:hAnsi="Arial" w:cs="Arial"/>
                      <w:bCs/>
                    </w:rPr>
                    <w:t>Metody zkoušení</w:t>
                  </w:r>
                </w:p>
              </w:tc>
            </w:tr>
            <w:tr w:rsidR="00700F10" w:rsidRPr="008F424A" w14:paraId="7D8C7F69" w14:textId="77777777" w:rsidTr="00BF1D47">
              <w:tc>
                <w:tcPr>
                  <w:tcW w:w="3114" w:type="dxa"/>
                  <w:shd w:val="clear" w:color="auto" w:fill="auto"/>
                  <w:vAlign w:val="center"/>
                </w:tcPr>
                <w:p w14:paraId="3A9DB156" w14:textId="77777777" w:rsidR="00700F10" w:rsidRPr="008F424A" w:rsidRDefault="00700F10" w:rsidP="00BF1D4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hAnsi="Arial" w:cs="Arial"/>
                      <w:color w:val="000000"/>
                      <w:lang w:eastAsia="cs-CZ"/>
                    </w:rPr>
                    <w:t>Aerobní mezofilní mikroorganismy (celkový počet mikroorganismů)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EA8F4CD" w14:textId="77777777" w:rsidR="00700F10" w:rsidRPr="008F424A" w:rsidRDefault="00700F10" w:rsidP="00BF1D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>10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vertAlign w:val="superscript"/>
                      <w:lang w:eastAsia="cs-CZ"/>
                    </w:rPr>
                    <w:t xml:space="preserve">2 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>KTJ/ 10 cm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vertAlign w:val="superscript"/>
                      <w:lang w:eastAsia="cs-CZ"/>
                    </w:rPr>
                    <w:t>2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 xml:space="preserve"> nebo stěr</w:t>
                  </w:r>
                </w:p>
              </w:tc>
              <w:tc>
                <w:tcPr>
                  <w:tcW w:w="2552" w:type="dxa"/>
                  <w:vAlign w:val="center"/>
                </w:tcPr>
                <w:p w14:paraId="42C43E08" w14:textId="77777777" w:rsidR="00700F10" w:rsidRPr="008F424A" w:rsidRDefault="00700F10" w:rsidP="00BF1D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eastAsia="Times New Roman" w:hAnsi="Arial" w:cs="Arial"/>
                      <w:bCs/>
                      <w:kern w:val="36"/>
                      <w:lang w:eastAsia="cs-CZ"/>
                    </w:rPr>
                    <w:t>ČSN EN ISO 4833-1 nebo 2</w:t>
                  </w:r>
                </w:p>
              </w:tc>
            </w:tr>
            <w:tr w:rsidR="00700F10" w:rsidRPr="008F424A" w14:paraId="2069E86F" w14:textId="77777777" w:rsidTr="00BF1D47">
              <w:tc>
                <w:tcPr>
                  <w:tcW w:w="3114" w:type="dxa"/>
                  <w:shd w:val="clear" w:color="auto" w:fill="auto"/>
                  <w:vAlign w:val="center"/>
                </w:tcPr>
                <w:p w14:paraId="1200DC6E" w14:textId="77777777" w:rsidR="00700F10" w:rsidRPr="008F424A" w:rsidRDefault="00700F10" w:rsidP="00BF1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8F424A">
                    <w:rPr>
                      <w:rFonts w:ascii="Arial" w:hAnsi="Arial" w:cs="Arial"/>
                      <w:i/>
                      <w:iCs/>
                    </w:rPr>
                    <w:t>Salmonella</w:t>
                  </w:r>
                  <w:proofErr w:type="spellEnd"/>
                  <w:r w:rsidRPr="008F424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F424A">
                    <w:rPr>
                      <w:rFonts w:ascii="Arial" w:hAnsi="Arial" w:cs="Arial"/>
                    </w:rPr>
                    <w:t>spp</w:t>
                  </w:r>
                  <w:proofErr w:type="spellEnd"/>
                  <w:r w:rsidRPr="008F424A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615100C" w14:textId="77777777" w:rsidR="00700F10" w:rsidRPr="008F424A" w:rsidRDefault="00700F10" w:rsidP="00BF1D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</w:pP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>nepřítomnost/ 10 cm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vertAlign w:val="superscript"/>
                      <w:lang w:eastAsia="cs-CZ"/>
                    </w:rPr>
                    <w:t>2</w:t>
                  </w:r>
                  <w:r w:rsidRPr="008F424A">
                    <w:rPr>
                      <w:rFonts w:ascii="Arial" w:eastAsia="Times New Roman" w:hAnsi="Arial" w:cs="Arial"/>
                      <w:bCs/>
                      <w:color w:val="000000"/>
                      <w:lang w:eastAsia="cs-CZ"/>
                    </w:rPr>
                    <w:t xml:space="preserve"> nebo stěr</w:t>
                  </w:r>
                </w:p>
              </w:tc>
              <w:tc>
                <w:tcPr>
                  <w:tcW w:w="2552" w:type="dxa"/>
                  <w:vAlign w:val="center"/>
                </w:tcPr>
                <w:p w14:paraId="31157D05" w14:textId="77777777" w:rsidR="00700F10" w:rsidRPr="008F424A" w:rsidRDefault="00700F10" w:rsidP="00BF1D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cs-CZ"/>
                    </w:rPr>
                  </w:pPr>
                  <w:r w:rsidRPr="008F424A">
                    <w:rPr>
                      <w:rFonts w:ascii="Arial" w:hAnsi="Arial" w:cs="Arial"/>
                    </w:rPr>
                    <w:t>ČSN EN ISO 6579-1</w:t>
                  </w:r>
                </w:p>
              </w:tc>
            </w:tr>
          </w:tbl>
          <w:p w14:paraId="1A06A5F8" w14:textId="77777777" w:rsidR="00700F10" w:rsidRPr="008F424A" w:rsidRDefault="00700F10" w:rsidP="00BF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E50D" w14:textId="77777777" w:rsidR="00700F10" w:rsidRPr="008F424A" w:rsidRDefault="00700F10" w:rsidP="00B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17914118" w14:textId="0D593F07" w:rsidR="00C0053B" w:rsidRDefault="00700F10" w:rsidP="00700F10">
      <w:pPr>
        <w:pStyle w:val="Bezmezer"/>
        <w:jc w:val="both"/>
        <w:rPr>
          <w:rFonts w:ascii="Arial" w:hAnsi="Arial" w:cs="Arial"/>
        </w:rPr>
      </w:pPr>
      <w:r w:rsidRPr="008F424A">
        <w:rPr>
          <w:rFonts w:ascii="Arial" w:hAnsi="Arial" w:cs="Arial"/>
          <w:sz w:val="20"/>
          <w:vertAlign w:val="superscript"/>
        </w:rPr>
        <w:lastRenderedPageBreak/>
        <w:t xml:space="preserve"> </w:t>
      </w:r>
      <w:r w:rsidR="007C7625">
        <w:rPr>
          <w:rFonts w:ascii="Arial" w:eastAsia="Times New Roman" w:hAnsi="Arial" w:cs="Arial"/>
          <w:bCs/>
          <w:color w:val="000000"/>
          <w:lang w:eastAsia="cs-CZ"/>
        </w:rPr>
        <w:t>Vysvětlivka</w:t>
      </w:r>
      <w:r w:rsidR="009C01FD" w:rsidRPr="008F424A">
        <w:rPr>
          <w:rFonts w:ascii="Arial" w:eastAsia="Times New Roman" w:hAnsi="Arial" w:cs="Arial"/>
          <w:bCs/>
          <w:color w:val="000000"/>
          <w:lang w:eastAsia="cs-CZ"/>
        </w:rPr>
        <w:t xml:space="preserve">: </w:t>
      </w:r>
      <w:r w:rsidR="009C01FD" w:rsidRPr="006B5BB3">
        <w:rPr>
          <w:rFonts w:ascii="Arial" w:eastAsia="Times New Roman" w:hAnsi="Arial" w:cs="Arial"/>
          <w:bCs/>
          <w:color w:val="000000"/>
          <w:lang w:eastAsia="cs-CZ"/>
        </w:rPr>
        <w:t xml:space="preserve">* </w:t>
      </w:r>
      <w:r w:rsidRPr="006B5BB3">
        <w:rPr>
          <w:rFonts w:ascii="Arial" w:hAnsi="Arial" w:cs="Arial"/>
        </w:rPr>
        <w:t>KTJ/ 10</w:t>
      </w:r>
      <w:r w:rsidR="00C0053B">
        <w:rPr>
          <w:rFonts w:ascii="Arial" w:hAnsi="Arial" w:cs="Arial"/>
        </w:rPr>
        <w:t xml:space="preserve"> </w:t>
      </w:r>
      <w:r w:rsidRPr="006B5BB3">
        <w:rPr>
          <w:rFonts w:ascii="Arial" w:hAnsi="Arial" w:cs="Arial"/>
        </w:rPr>
        <w:t>cm</w:t>
      </w:r>
      <w:r w:rsidRPr="006B5BB3">
        <w:rPr>
          <w:rFonts w:ascii="Arial" w:hAnsi="Arial" w:cs="Arial"/>
          <w:vertAlign w:val="superscript"/>
        </w:rPr>
        <w:t>2</w:t>
      </w:r>
      <w:r w:rsidRPr="006B5BB3">
        <w:rPr>
          <w:rFonts w:ascii="Arial" w:hAnsi="Arial" w:cs="Arial"/>
        </w:rPr>
        <w:t xml:space="preserve"> nebo stěr = kolonie tvořící jednotky na 10 cm</w:t>
      </w:r>
      <w:r w:rsidRPr="006B5BB3">
        <w:rPr>
          <w:rFonts w:ascii="Arial" w:hAnsi="Arial" w:cs="Arial"/>
          <w:vertAlign w:val="superscript"/>
        </w:rPr>
        <w:t>2</w:t>
      </w:r>
      <w:r w:rsidRPr="006B5BB3">
        <w:rPr>
          <w:rFonts w:ascii="Arial" w:hAnsi="Arial" w:cs="Arial"/>
        </w:rPr>
        <w:t xml:space="preserve"> setřené plo</w:t>
      </w:r>
      <w:r w:rsidR="00602CD3" w:rsidRPr="006B5BB3">
        <w:rPr>
          <w:rFonts w:ascii="Arial" w:hAnsi="Arial" w:cs="Arial"/>
        </w:rPr>
        <w:t>chy nebo na konkrétním zařízení</w:t>
      </w:r>
      <w:r w:rsidR="00C730DC" w:rsidRPr="006B5BB3">
        <w:rPr>
          <w:rFonts w:ascii="Arial" w:hAnsi="Arial" w:cs="Arial"/>
        </w:rPr>
        <w:t xml:space="preserve"> či</w:t>
      </w:r>
      <w:r w:rsidRPr="006B5BB3">
        <w:rPr>
          <w:rFonts w:ascii="Arial" w:hAnsi="Arial" w:cs="Arial"/>
        </w:rPr>
        <w:t xml:space="preserve"> místě (pro získání počtu KTJ/ 10 cm</w:t>
      </w:r>
      <w:r w:rsidRPr="006B5BB3">
        <w:rPr>
          <w:rFonts w:ascii="Arial" w:hAnsi="Arial" w:cs="Arial"/>
          <w:vertAlign w:val="superscript"/>
        </w:rPr>
        <w:t>2</w:t>
      </w:r>
      <w:r w:rsidRPr="006B5BB3">
        <w:rPr>
          <w:rFonts w:ascii="Arial" w:hAnsi="Arial" w:cs="Arial"/>
        </w:rPr>
        <w:t xml:space="preserve"> z plochy o velikosti 10 cm x 10 cm se výsledek vydělí 10); </w:t>
      </w:r>
    </w:p>
    <w:p w14:paraId="3A3DB47A" w14:textId="5BBCA360" w:rsidR="00CE082F" w:rsidRPr="00A75411" w:rsidRDefault="00C0053B" w:rsidP="009235C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00F10" w:rsidRPr="006B5BB3">
        <w:rPr>
          <w:rFonts w:ascii="Arial" w:hAnsi="Arial" w:cs="Arial"/>
        </w:rPr>
        <w:t>nepřítomnost/ 10</w:t>
      </w:r>
      <w:r w:rsidR="00266125">
        <w:rPr>
          <w:rFonts w:ascii="Arial" w:hAnsi="Arial" w:cs="Arial"/>
        </w:rPr>
        <w:t xml:space="preserve"> </w:t>
      </w:r>
      <w:r w:rsidR="00700F10" w:rsidRPr="006B5BB3">
        <w:rPr>
          <w:rFonts w:ascii="Arial" w:hAnsi="Arial" w:cs="Arial"/>
        </w:rPr>
        <w:t>cm</w:t>
      </w:r>
      <w:r w:rsidR="00700F10" w:rsidRPr="006B5BB3">
        <w:rPr>
          <w:rFonts w:ascii="Arial" w:hAnsi="Arial" w:cs="Arial"/>
          <w:vertAlign w:val="superscript"/>
        </w:rPr>
        <w:t>2</w:t>
      </w:r>
      <w:r w:rsidR="00700F10" w:rsidRPr="006B5BB3">
        <w:rPr>
          <w:rFonts w:ascii="Arial" w:hAnsi="Arial" w:cs="Arial"/>
        </w:rPr>
        <w:t xml:space="preserve"> nebo stěr = nepřítomnost cílového mikroorganismu na 10 cm</w:t>
      </w:r>
      <w:r w:rsidR="00700F10" w:rsidRPr="006B5BB3">
        <w:rPr>
          <w:rFonts w:ascii="Arial" w:hAnsi="Arial" w:cs="Arial"/>
          <w:vertAlign w:val="superscript"/>
        </w:rPr>
        <w:t xml:space="preserve">2 </w:t>
      </w:r>
      <w:r w:rsidR="00700F10" w:rsidRPr="006B5BB3">
        <w:rPr>
          <w:rFonts w:ascii="Arial" w:hAnsi="Arial" w:cs="Arial"/>
        </w:rPr>
        <w:t>setřené plochy nebo na konkrétním zařízení</w:t>
      </w:r>
      <w:r w:rsidR="00C730DC" w:rsidRPr="006B5BB3">
        <w:rPr>
          <w:rFonts w:ascii="Arial" w:hAnsi="Arial" w:cs="Arial"/>
        </w:rPr>
        <w:t xml:space="preserve"> či</w:t>
      </w:r>
      <w:r w:rsidR="00700F10" w:rsidRPr="006B5BB3">
        <w:rPr>
          <w:rFonts w:ascii="Arial" w:hAnsi="Arial" w:cs="Arial"/>
        </w:rPr>
        <w:t xml:space="preserve"> místě.</w:t>
      </w:r>
      <w:r w:rsidR="009235CB" w:rsidRPr="00A75411">
        <w:rPr>
          <w:rFonts w:ascii="Arial" w:hAnsi="Arial" w:cs="Arial"/>
        </w:rPr>
        <w:t xml:space="preserve"> </w:t>
      </w:r>
    </w:p>
    <w:p w14:paraId="28789EBA" w14:textId="2331684B" w:rsidR="00FF7CD5" w:rsidRDefault="00FF7CD5" w:rsidP="00A75411">
      <w:pPr>
        <w:spacing w:after="0" w:line="240" w:lineRule="auto"/>
        <w:rPr>
          <w:rFonts w:ascii="Arial" w:hAnsi="Arial" w:cs="Arial"/>
        </w:rPr>
        <w:sectPr w:rsidR="00FF7CD5" w:rsidSect="00047977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2AA084A" w14:textId="37C1DC0C" w:rsidR="002F63C9" w:rsidRPr="00042CB5" w:rsidRDefault="002F63C9" w:rsidP="009235CB">
      <w:pPr>
        <w:rPr>
          <w:rFonts w:ascii="Arial" w:hAnsi="Arial" w:cs="Arial"/>
          <w:b/>
        </w:rPr>
      </w:pPr>
    </w:p>
    <w:sectPr w:rsidR="002F63C9" w:rsidRPr="00042CB5" w:rsidSect="009F6D68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971B" w14:textId="77777777" w:rsidR="00263CC6" w:rsidRDefault="00263CC6" w:rsidP="00CE082F">
      <w:pPr>
        <w:spacing w:after="0" w:line="240" w:lineRule="auto"/>
      </w:pPr>
      <w:r>
        <w:separator/>
      </w:r>
    </w:p>
  </w:endnote>
  <w:endnote w:type="continuationSeparator" w:id="0">
    <w:p w14:paraId="0C7387C3" w14:textId="77777777" w:rsidR="00263CC6" w:rsidRDefault="00263CC6" w:rsidP="00CE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Gothic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341333"/>
      <w:docPartObj>
        <w:docPartGallery w:val="Page Numbers (Bottom of Page)"/>
        <w:docPartUnique/>
      </w:docPartObj>
    </w:sdtPr>
    <w:sdtEndPr/>
    <w:sdtContent>
      <w:p w14:paraId="3AF3E9B3" w14:textId="4D8155C8" w:rsidR="00047977" w:rsidRDefault="000479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4E">
          <w:rPr>
            <w:noProof/>
          </w:rPr>
          <w:t>7</w:t>
        </w:r>
        <w:r>
          <w:fldChar w:fldCharType="end"/>
        </w:r>
      </w:p>
    </w:sdtContent>
  </w:sdt>
  <w:p w14:paraId="555E494E" w14:textId="77777777" w:rsidR="00047977" w:rsidRDefault="000479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750099"/>
      <w:docPartObj>
        <w:docPartGallery w:val="Page Numbers (Bottom of Page)"/>
        <w:docPartUnique/>
      </w:docPartObj>
    </w:sdtPr>
    <w:sdtEndPr/>
    <w:sdtContent>
      <w:p w14:paraId="6E5D5586" w14:textId="552EF626" w:rsidR="0010489D" w:rsidRDefault="0010489D" w:rsidP="007B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67">
          <w:rPr>
            <w:noProof/>
          </w:rPr>
          <w:t>0</w:t>
        </w:r>
        <w:r>
          <w:fldChar w:fldCharType="end"/>
        </w:r>
      </w:p>
    </w:sdtContent>
  </w:sdt>
  <w:p w14:paraId="0DA6F07E" w14:textId="77777777" w:rsidR="0010489D" w:rsidRDefault="0010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79C6" w14:textId="77777777" w:rsidR="00263CC6" w:rsidRDefault="00263CC6" w:rsidP="00CE082F">
      <w:pPr>
        <w:spacing w:after="0" w:line="240" w:lineRule="auto"/>
      </w:pPr>
      <w:r>
        <w:separator/>
      </w:r>
    </w:p>
  </w:footnote>
  <w:footnote w:type="continuationSeparator" w:id="0">
    <w:p w14:paraId="231487F7" w14:textId="77777777" w:rsidR="00263CC6" w:rsidRDefault="00263CC6" w:rsidP="00CE082F">
      <w:pPr>
        <w:spacing w:after="0" w:line="240" w:lineRule="auto"/>
      </w:pPr>
      <w:r>
        <w:continuationSeparator/>
      </w:r>
    </w:p>
  </w:footnote>
  <w:footnote w:id="1">
    <w:p w14:paraId="4CFAEC49" w14:textId="309A74E1" w:rsidR="003E0649" w:rsidRPr="003E0649" w:rsidRDefault="003E0649" w:rsidP="003E0649">
      <w:pPr>
        <w:pStyle w:val="Textpoznpodarou"/>
        <w:spacing w:after="0" w:line="240" w:lineRule="auto"/>
        <w:jc w:val="both"/>
        <w:rPr>
          <w:rFonts w:ascii="Arial" w:hAnsi="Arial" w:cs="Arial"/>
        </w:rPr>
      </w:pPr>
      <w:r w:rsidRPr="003E0649">
        <w:rPr>
          <w:rStyle w:val="Znakapoznpodarou"/>
          <w:rFonts w:ascii="Arial" w:hAnsi="Arial" w:cs="Arial"/>
        </w:rPr>
        <w:t>1)</w:t>
      </w:r>
      <w:r w:rsidRPr="003E0649">
        <w:rPr>
          <w:rFonts w:ascii="Arial" w:hAnsi="Arial" w:cs="Arial"/>
        </w:rPr>
        <w:t xml:space="preserve"> </w:t>
      </w:r>
      <w:r w:rsidRPr="00146A31">
        <w:rPr>
          <w:rFonts w:ascii="Arial" w:hAnsi="Arial" w:cs="Arial"/>
        </w:rPr>
        <w:t>Nařízení Komise (EU) 2017/2158 ze dne 20. listopadu 2017, kterým se stanoví zmírňující opatření a porovnávací hodnoty pro snížení přítomnosti akrylamidu v potravinách.</w:t>
      </w:r>
    </w:p>
  </w:footnote>
  <w:footnote w:id="2">
    <w:p w14:paraId="5001B832" w14:textId="3539AF85" w:rsidR="009235CB" w:rsidRPr="009235CB" w:rsidRDefault="009235CB" w:rsidP="00923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5CB">
        <w:rPr>
          <w:rStyle w:val="Znakapoznpodarou"/>
          <w:rFonts w:ascii="Arial" w:hAnsi="Arial" w:cs="Arial"/>
        </w:rPr>
        <w:t>2)</w:t>
      </w:r>
      <w:r w:rsidRPr="009235CB">
        <w:rPr>
          <w:rFonts w:ascii="Arial" w:hAnsi="Arial" w:cs="Arial"/>
        </w:rPr>
        <w:t xml:space="preserve"> </w:t>
      </w:r>
      <w:r w:rsidRPr="009235CB">
        <w:rPr>
          <w:rFonts w:ascii="Arial" w:hAnsi="Arial" w:cs="Arial"/>
          <w:sz w:val="20"/>
          <w:szCs w:val="20"/>
        </w:rPr>
        <w:t>Nařízení Evropského parlamentu a Rady (ES) č. 852/2004 ze dne 29. dubna 2004 o hygieně potravin, v platném znění.</w:t>
      </w:r>
    </w:p>
  </w:footnote>
  <w:footnote w:id="3">
    <w:p w14:paraId="187CC0F6" w14:textId="0319A9BE" w:rsidR="009235CB" w:rsidRPr="009235CB" w:rsidRDefault="009235CB" w:rsidP="009235CB">
      <w:pPr>
        <w:pStyle w:val="Textpoznpodarou"/>
        <w:spacing w:after="0" w:line="240" w:lineRule="auto"/>
        <w:jc w:val="both"/>
        <w:rPr>
          <w:rFonts w:ascii="Arial" w:hAnsi="Arial" w:cs="Arial"/>
        </w:rPr>
      </w:pPr>
      <w:r w:rsidRPr="009235CB">
        <w:rPr>
          <w:rStyle w:val="Znakapoznpodarou"/>
          <w:rFonts w:ascii="Arial" w:hAnsi="Arial" w:cs="Arial"/>
        </w:rPr>
        <w:t>3)</w:t>
      </w:r>
      <w:r w:rsidRPr="009235CB">
        <w:rPr>
          <w:rFonts w:ascii="Arial" w:hAnsi="Arial" w:cs="Arial"/>
        </w:rPr>
        <w:t xml:space="preserve"> Nařízení Komise (ES) č. 2073/2005 ze dne 15. listopadu 2005 o mikrobiologických kritériích pro potraviny,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48E"/>
    <w:multiLevelType w:val="hybridMultilevel"/>
    <w:tmpl w:val="F9248B78"/>
    <w:lvl w:ilvl="0" w:tplc="1D0474E8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D616D"/>
    <w:multiLevelType w:val="hybridMultilevel"/>
    <w:tmpl w:val="D486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A"/>
    <w:multiLevelType w:val="hybridMultilevel"/>
    <w:tmpl w:val="AAA28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5E63"/>
    <w:multiLevelType w:val="hybridMultilevel"/>
    <w:tmpl w:val="EC4A6A6C"/>
    <w:lvl w:ilvl="0" w:tplc="12242D72">
      <w:start w:val="1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140830"/>
    <w:multiLevelType w:val="hybridMultilevel"/>
    <w:tmpl w:val="F0AECA1C"/>
    <w:lvl w:ilvl="0" w:tplc="0C66286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76608"/>
    <w:multiLevelType w:val="hybridMultilevel"/>
    <w:tmpl w:val="218AF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425E"/>
    <w:multiLevelType w:val="multilevel"/>
    <w:tmpl w:val="C0AAB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C57276"/>
    <w:multiLevelType w:val="hybridMultilevel"/>
    <w:tmpl w:val="C41A9D8E"/>
    <w:lvl w:ilvl="0" w:tplc="92F6577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E61230"/>
    <w:multiLevelType w:val="hybridMultilevel"/>
    <w:tmpl w:val="2DDCE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3A"/>
    <w:multiLevelType w:val="hybridMultilevel"/>
    <w:tmpl w:val="8E04C49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7A1588"/>
    <w:multiLevelType w:val="hybridMultilevel"/>
    <w:tmpl w:val="1638BFA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818"/>
    <w:multiLevelType w:val="hybridMultilevel"/>
    <w:tmpl w:val="2B70BE16"/>
    <w:lvl w:ilvl="0" w:tplc="F680489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7BEC"/>
    <w:multiLevelType w:val="multilevel"/>
    <w:tmpl w:val="B130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1185F0C"/>
    <w:multiLevelType w:val="multilevel"/>
    <w:tmpl w:val="51C2C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526C4EC6"/>
    <w:multiLevelType w:val="hybridMultilevel"/>
    <w:tmpl w:val="947E287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4754A3"/>
    <w:multiLevelType w:val="multilevel"/>
    <w:tmpl w:val="88F0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420676C"/>
    <w:multiLevelType w:val="hybridMultilevel"/>
    <w:tmpl w:val="37146A9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0C5E0C"/>
    <w:multiLevelType w:val="hybridMultilevel"/>
    <w:tmpl w:val="4AB0C7F2"/>
    <w:lvl w:ilvl="0" w:tplc="125E198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F092E"/>
    <w:multiLevelType w:val="hybridMultilevel"/>
    <w:tmpl w:val="9F563CF6"/>
    <w:lvl w:ilvl="0" w:tplc="4BBA7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243B6"/>
    <w:multiLevelType w:val="multilevel"/>
    <w:tmpl w:val="AE125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D419FF"/>
    <w:multiLevelType w:val="hybridMultilevel"/>
    <w:tmpl w:val="9F563CF6"/>
    <w:lvl w:ilvl="0" w:tplc="4BBA7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8"/>
  </w:num>
  <w:num w:numId="5">
    <w:abstractNumId w:val="13"/>
  </w:num>
  <w:num w:numId="6">
    <w:abstractNumId w:val="12"/>
  </w:num>
  <w:num w:numId="7">
    <w:abstractNumId w:val="15"/>
  </w:num>
  <w:num w:numId="8">
    <w:abstractNumId w:val="6"/>
  </w:num>
  <w:num w:numId="9">
    <w:abstractNumId w:val="3"/>
  </w:num>
  <w:num w:numId="10">
    <w:abstractNumId w:val="19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11"/>
  </w:num>
  <w:num w:numId="18">
    <w:abstractNumId w:val="2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DA"/>
    <w:rsid w:val="000000E7"/>
    <w:rsid w:val="00001BE6"/>
    <w:rsid w:val="00005159"/>
    <w:rsid w:val="00005FBC"/>
    <w:rsid w:val="00006B79"/>
    <w:rsid w:val="00010697"/>
    <w:rsid w:val="00033EF6"/>
    <w:rsid w:val="00042CB5"/>
    <w:rsid w:val="00047977"/>
    <w:rsid w:val="00051019"/>
    <w:rsid w:val="000511D8"/>
    <w:rsid w:val="000520EE"/>
    <w:rsid w:val="0005613F"/>
    <w:rsid w:val="00057C02"/>
    <w:rsid w:val="0006229B"/>
    <w:rsid w:val="00062550"/>
    <w:rsid w:val="00066BB7"/>
    <w:rsid w:val="000836C8"/>
    <w:rsid w:val="00084EF5"/>
    <w:rsid w:val="00086C60"/>
    <w:rsid w:val="00091CE4"/>
    <w:rsid w:val="00095230"/>
    <w:rsid w:val="0009793C"/>
    <w:rsid w:val="000A407A"/>
    <w:rsid w:val="000A58CC"/>
    <w:rsid w:val="000B06DC"/>
    <w:rsid w:val="000B58CE"/>
    <w:rsid w:val="000C0B2F"/>
    <w:rsid w:val="000C2D22"/>
    <w:rsid w:val="000C5867"/>
    <w:rsid w:val="000C5E7F"/>
    <w:rsid w:val="000C71F9"/>
    <w:rsid w:val="000D14FC"/>
    <w:rsid w:val="000D34CB"/>
    <w:rsid w:val="000D7AAD"/>
    <w:rsid w:val="000D7E5F"/>
    <w:rsid w:val="000E7234"/>
    <w:rsid w:val="000F06D9"/>
    <w:rsid w:val="000F27CC"/>
    <w:rsid w:val="00101AC8"/>
    <w:rsid w:val="00104351"/>
    <w:rsid w:val="0010489D"/>
    <w:rsid w:val="001070E1"/>
    <w:rsid w:val="00112EDF"/>
    <w:rsid w:val="00122A8D"/>
    <w:rsid w:val="00126050"/>
    <w:rsid w:val="00134CF5"/>
    <w:rsid w:val="001420B3"/>
    <w:rsid w:val="00142D1A"/>
    <w:rsid w:val="00144E6B"/>
    <w:rsid w:val="001463B1"/>
    <w:rsid w:val="00146A31"/>
    <w:rsid w:val="0015358B"/>
    <w:rsid w:val="00161AF0"/>
    <w:rsid w:val="00165239"/>
    <w:rsid w:val="00165860"/>
    <w:rsid w:val="001720D7"/>
    <w:rsid w:val="00173705"/>
    <w:rsid w:val="00173BA0"/>
    <w:rsid w:val="001752C6"/>
    <w:rsid w:val="00185462"/>
    <w:rsid w:val="001872F4"/>
    <w:rsid w:val="001919BC"/>
    <w:rsid w:val="00194250"/>
    <w:rsid w:val="00194ED9"/>
    <w:rsid w:val="001957DB"/>
    <w:rsid w:val="001A1937"/>
    <w:rsid w:val="001A62C2"/>
    <w:rsid w:val="001B197A"/>
    <w:rsid w:val="001B379B"/>
    <w:rsid w:val="001B524B"/>
    <w:rsid w:val="001B71BE"/>
    <w:rsid w:val="001C0159"/>
    <w:rsid w:val="001C2A5E"/>
    <w:rsid w:val="001C363E"/>
    <w:rsid w:val="001C6089"/>
    <w:rsid w:val="001C6AD6"/>
    <w:rsid w:val="001D12A8"/>
    <w:rsid w:val="001D144B"/>
    <w:rsid w:val="001D2824"/>
    <w:rsid w:val="001D7D79"/>
    <w:rsid w:val="001E45FE"/>
    <w:rsid w:val="001E6E75"/>
    <w:rsid w:val="001F4FBF"/>
    <w:rsid w:val="001F7807"/>
    <w:rsid w:val="00200490"/>
    <w:rsid w:val="00203529"/>
    <w:rsid w:val="00206A53"/>
    <w:rsid w:val="00210083"/>
    <w:rsid w:val="002109CA"/>
    <w:rsid w:val="002126E3"/>
    <w:rsid w:val="002146CF"/>
    <w:rsid w:val="0021549E"/>
    <w:rsid w:val="00216676"/>
    <w:rsid w:val="00221198"/>
    <w:rsid w:val="002226F8"/>
    <w:rsid w:val="00234013"/>
    <w:rsid w:val="00236790"/>
    <w:rsid w:val="00237C41"/>
    <w:rsid w:val="00241F08"/>
    <w:rsid w:val="00247156"/>
    <w:rsid w:val="00251DCD"/>
    <w:rsid w:val="002524AE"/>
    <w:rsid w:val="00254CE3"/>
    <w:rsid w:val="00255DEB"/>
    <w:rsid w:val="00257934"/>
    <w:rsid w:val="00260405"/>
    <w:rsid w:val="00263CC6"/>
    <w:rsid w:val="00264631"/>
    <w:rsid w:val="00266125"/>
    <w:rsid w:val="002712C0"/>
    <w:rsid w:val="002755BC"/>
    <w:rsid w:val="00280D7B"/>
    <w:rsid w:val="0028339A"/>
    <w:rsid w:val="002A7B9A"/>
    <w:rsid w:val="002D26A5"/>
    <w:rsid w:val="002D6238"/>
    <w:rsid w:val="002E0905"/>
    <w:rsid w:val="002E10B6"/>
    <w:rsid w:val="002E7830"/>
    <w:rsid w:val="002F63C9"/>
    <w:rsid w:val="0030421A"/>
    <w:rsid w:val="00313EC3"/>
    <w:rsid w:val="00315775"/>
    <w:rsid w:val="00320F27"/>
    <w:rsid w:val="00322432"/>
    <w:rsid w:val="00325982"/>
    <w:rsid w:val="003305AF"/>
    <w:rsid w:val="003360E8"/>
    <w:rsid w:val="00336D72"/>
    <w:rsid w:val="003412A2"/>
    <w:rsid w:val="003479DC"/>
    <w:rsid w:val="00347E00"/>
    <w:rsid w:val="00360EA0"/>
    <w:rsid w:val="003623F5"/>
    <w:rsid w:val="00364F1A"/>
    <w:rsid w:val="00366E58"/>
    <w:rsid w:val="00371F55"/>
    <w:rsid w:val="00375BC0"/>
    <w:rsid w:val="0038667F"/>
    <w:rsid w:val="00386A41"/>
    <w:rsid w:val="003870BA"/>
    <w:rsid w:val="00390B9A"/>
    <w:rsid w:val="0039302D"/>
    <w:rsid w:val="003945C5"/>
    <w:rsid w:val="003A106F"/>
    <w:rsid w:val="003A12D1"/>
    <w:rsid w:val="003A169A"/>
    <w:rsid w:val="003A2DED"/>
    <w:rsid w:val="003A6F2F"/>
    <w:rsid w:val="003B2217"/>
    <w:rsid w:val="003C05F4"/>
    <w:rsid w:val="003C19E0"/>
    <w:rsid w:val="003C2E1E"/>
    <w:rsid w:val="003C3329"/>
    <w:rsid w:val="003C60AD"/>
    <w:rsid w:val="003C696B"/>
    <w:rsid w:val="003D036A"/>
    <w:rsid w:val="003D334B"/>
    <w:rsid w:val="003D4F75"/>
    <w:rsid w:val="003E0649"/>
    <w:rsid w:val="003E12EB"/>
    <w:rsid w:val="003E69EE"/>
    <w:rsid w:val="003F0E93"/>
    <w:rsid w:val="003F61BE"/>
    <w:rsid w:val="003F6829"/>
    <w:rsid w:val="004023C5"/>
    <w:rsid w:val="00403DB3"/>
    <w:rsid w:val="00404D91"/>
    <w:rsid w:val="0040542E"/>
    <w:rsid w:val="004249BE"/>
    <w:rsid w:val="00440769"/>
    <w:rsid w:val="004443F4"/>
    <w:rsid w:val="0044707D"/>
    <w:rsid w:val="00447945"/>
    <w:rsid w:val="00460BEE"/>
    <w:rsid w:val="004672EC"/>
    <w:rsid w:val="00467308"/>
    <w:rsid w:val="00474C37"/>
    <w:rsid w:val="0047766E"/>
    <w:rsid w:val="0048337F"/>
    <w:rsid w:val="0048645C"/>
    <w:rsid w:val="00487FB1"/>
    <w:rsid w:val="004A0DE8"/>
    <w:rsid w:val="004A1205"/>
    <w:rsid w:val="004A4D17"/>
    <w:rsid w:val="004B3D3D"/>
    <w:rsid w:val="004B74C0"/>
    <w:rsid w:val="004B7D9C"/>
    <w:rsid w:val="004C1719"/>
    <w:rsid w:val="004C61AF"/>
    <w:rsid w:val="004E5E83"/>
    <w:rsid w:val="004E6B00"/>
    <w:rsid w:val="0050134F"/>
    <w:rsid w:val="005108F6"/>
    <w:rsid w:val="005165CC"/>
    <w:rsid w:val="00516C17"/>
    <w:rsid w:val="00516E35"/>
    <w:rsid w:val="00520C7C"/>
    <w:rsid w:val="00523DF2"/>
    <w:rsid w:val="005251CC"/>
    <w:rsid w:val="0052561A"/>
    <w:rsid w:val="0053245D"/>
    <w:rsid w:val="00541551"/>
    <w:rsid w:val="0054194C"/>
    <w:rsid w:val="00542DF3"/>
    <w:rsid w:val="00563727"/>
    <w:rsid w:val="00563C3A"/>
    <w:rsid w:val="00580370"/>
    <w:rsid w:val="00583191"/>
    <w:rsid w:val="005833C8"/>
    <w:rsid w:val="00590681"/>
    <w:rsid w:val="005969F5"/>
    <w:rsid w:val="005A15BC"/>
    <w:rsid w:val="005A7968"/>
    <w:rsid w:val="005A79DE"/>
    <w:rsid w:val="005B16DC"/>
    <w:rsid w:val="005D4E23"/>
    <w:rsid w:val="005E0612"/>
    <w:rsid w:val="005E32B1"/>
    <w:rsid w:val="005F27FD"/>
    <w:rsid w:val="005F5B17"/>
    <w:rsid w:val="005F6124"/>
    <w:rsid w:val="005F69C3"/>
    <w:rsid w:val="005F71B4"/>
    <w:rsid w:val="00602CD3"/>
    <w:rsid w:val="00603C75"/>
    <w:rsid w:val="00603FF1"/>
    <w:rsid w:val="0060598B"/>
    <w:rsid w:val="00605A96"/>
    <w:rsid w:val="00607F43"/>
    <w:rsid w:val="0062111E"/>
    <w:rsid w:val="0062131E"/>
    <w:rsid w:val="00621DB5"/>
    <w:rsid w:val="00625645"/>
    <w:rsid w:val="006278AF"/>
    <w:rsid w:val="00633E30"/>
    <w:rsid w:val="00634869"/>
    <w:rsid w:val="00644141"/>
    <w:rsid w:val="006517AA"/>
    <w:rsid w:val="00653855"/>
    <w:rsid w:val="006644E1"/>
    <w:rsid w:val="00664DD8"/>
    <w:rsid w:val="00665A4A"/>
    <w:rsid w:val="006711CE"/>
    <w:rsid w:val="00671D86"/>
    <w:rsid w:val="00677139"/>
    <w:rsid w:val="00680080"/>
    <w:rsid w:val="00680BFB"/>
    <w:rsid w:val="0068246E"/>
    <w:rsid w:val="0068368A"/>
    <w:rsid w:val="00683D0F"/>
    <w:rsid w:val="006873A2"/>
    <w:rsid w:val="00687A79"/>
    <w:rsid w:val="006972F6"/>
    <w:rsid w:val="00697360"/>
    <w:rsid w:val="006A2A0B"/>
    <w:rsid w:val="006B5BB3"/>
    <w:rsid w:val="006C07ED"/>
    <w:rsid w:val="006C09DA"/>
    <w:rsid w:val="006C0A52"/>
    <w:rsid w:val="006C1DFF"/>
    <w:rsid w:val="006C2AF1"/>
    <w:rsid w:val="006C3CDB"/>
    <w:rsid w:val="006C5746"/>
    <w:rsid w:val="006C7A41"/>
    <w:rsid w:val="006E7821"/>
    <w:rsid w:val="00700F10"/>
    <w:rsid w:val="007040CD"/>
    <w:rsid w:val="00706254"/>
    <w:rsid w:val="0071032C"/>
    <w:rsid w:val="0073157D"/>
    <w:rsid w:val="00753344"/>
    <w:rsid w:val="00762BE2"/>
    <w:rsid w:val="007654FC"/>
    <w:rsid w:val="00767A07"/>
    <w:rsid w:val="00771A16"/>
    <w:rsid w:val="00775AE4"/>
    <w:rsid w:val="00786D91"/>
    <w:rsid w:val="00787D85"/>
    <w:rsid w:val="00791C10"/>
    <w:rsid w:val="007954D9"/>
    <w:rsid w:val="007A2D14"/>
    <w:rsid w:val="007A46DA"/>
    <w:rsid w:val="007A6655"/>
    <w:rsid w:val="007B724F"/>
    <w:rsid w:val="007C13A1"/>
    <w:rsid w:val="007C1BDF"/>
    <w:rsid w:val="007C3CDD"/>
    <w:rsid w:val="007C6716"/>
    <w:rsid w:val="007C7625"/>
    <w:rsid w:val="007D0F14"/>
    <w:rsid w:val="007D5624"/>
    <w:rsid w:val="007E00B2"/>
    <w:rsid w:val="007E02B8"/>
    <w:rsid w:val="007E5F24"/>
    <w:rsid w:val="007E6327"/>
    <w:rsid w:val="007F30F5"/>
    <w:rsid w:val="00806A76"/>
    <w:rsid w:val="008079A0"/>
    <w:rsid w:val="00816A51"/>
    <w:rsid w:val="00816C5F"/>
    <w:rsid w:val="00817BF9"/>
    <w:rsid w:val="00825C92"/>
    <w:rsid w:val="00826B30"/>
    <w:rsid w:val="00831D5F"/>
    <w:rsid w:val="008358A0"/>
    <w:rsid w:val="0083789E"/>
    <w:rsid w:val="0085232D"/>
    <w:rsid w:val="008530E5"/>
    <w:rsid w:val="00853464"/>
    <w:rsid w:val="00854B25"/>
    <w:rsid w:val="00856076"/>
    <w:rsid w:val="0086071C"/>
    <w:rsid w:val="00863C4A"/>
    <w:rsid w:val="008660CF"/>
    <w:rsid w:val="0087188A"/>
    <w:rsid w:val="008732A5"/>
    <w:rsid w:val="00873F1D"/>
    <w:rsid w:val="008748A7"/>
    <w:rsid w:val="00882437"/>
    <w:rsid w:val="00890D5A"/>
    <w:rsid w:val="00891AEA"/>
    <w:rsid w:val="00892BE4"/>
    <w:rsid w:val="00893450"/>
    <w:rsid w:val="00893544"/>
    <w:rsid w:val="00896DE4"/>
    <w:rsid w:val="008A1C12"/>
    <w:rsid w:val="008A27FB"/>
    <w:rsid w:val="008A3346"/>
    <w:rsid w:val="008A4AF0"/>
    <w:rsid w:val="008A5E2F"/>
    <w:rsid w:val="008A77D5"/>
    <w:rsid w:val="008B3856"/>
    <w:rsid w:val="008B3D1B"/>
    <w:rsid w:val="008B567C"/>
    <w:rsid w:val="008B72E4"/>
    <w:rsid w:val="008C39BC"/>
    <w:rsid w:val="008C5C1D"/>
    <w:rsid w:val="008C5C3C"/>
    <w:rsid w:val="008C706B"/>
    <w:rsid w:val="008D22D9"/>
    <w:rsid w:val="008D5917"/>
    <w:rsid w:val="008E3E3F"/>
    <w:rsid w:val="008F2A66"/>
    <w:rsid w:val="008F424A"/>
    <w:rsid w:val="00903089"/>
    <w:rsid w:val="009067CF"/>
    <w:rsid w:val="009105FB"/>
    <w:rsid w:val="009149A2"/>
    <w:rsid w:val="00914D99"/>
    <w:rsid w:val="00915699"/>
    <w:rsid w:val="0092232C"/>
    <w:rsid w:val="009235CB"/>
    <w:rsid w:val="009250C5"/>
    <w:rsid w:val="00932694"/>
    <w:rsid w:val="00960A00"/>
    <w:rsid w:val="00962153"/>
    <w:rsid w:val="00962832"/>
    <w:rsid w:val="00976985"/>
    <w:rsid w:val="00980EBC"/>
    <w:rsid w:val="009A5699"/>
    <w:rsid w:val="009C01FD"/>
    <w:rsid w:val="009C2E30"/>
    <w:rsid w:val="009D027C"/>
    <w:rsid w:val="009D7557"/>
    <w:rsid w:val="009E3A0E"/>
    <w:rsid w:val="009F6D68"/>
    <w:rsid w:val="00A0073D"/>
    <w:rsid w:val="00A06994"/>
    <w:rsid w:val="00A107A1"/>
    <w:rsid w:val="00A166B1"/>
    <w:rsid w:val="00A21F2B"/>
    <w:rsid w:val="00A260BC"/>
    <w:rsid w:val="00A27704"/>
    <w:rsid w:val="00A3290F"/>
    <w:rsid w:val="00A32D40"/>
    <w:rsid w:val="00A353B4"/>
    <w:rsid w:val="00A4149C"/>
    <w:rsid w:val="00A461A7"/>
    <w:rsid w:val="00A52585"/>
    <w:rsid w:val="00A528FB"/>
    <w:rsid w:val="00A57080"/>
    <w:rsid w:val="00A57FA9"/>
    <w:rsid w:val="00A606B8"/>
    <w:rsid w:val="00A70FDD"/>
    <w:rsid w:val="00A75411"/>
    <w:rsid w:val="00A813AC"/>
    <w:rsid w:val="00A92FB3"/>
    <w:rsid w:val="00A9488C"/>
    <w:rsid w:val="00A964D2"/>
    <w:rsid w:val="00A974F1"/>
    <w:rsid w:val="00AA0084"/>
    <w:rsid w:val="00AA4051"/>
    <w:rsid w:val="00AA5F41"/>
    <w:rsid w:val="00AB3770"/>
    <w:rsid w:val="00AB56FD"/>
    <w:rsid w:val="00AC229A"/>
    <w:rsid w:val="00AC6EDE"/>
    <w:rsid w:val="00AE1E2E"/>
    <w:rsid w:val="00AE4E54"/>
    <w:rsid w:val="00AE745D"/>
    <w:rsid w:val="00B02F59"/>
    <w:rsid w:val="00B06534"/>
    <w:rsid w:val="00B07051"/>
    <w:rsid w:val="00B0715E"/>
    <w:rsid w:val="00B1014F"/>
    <w:rsid w:val="00B1244C"/>
    <w:rsid w:val="00B1723A"/>
    <w:rsid w:val="00B21902"/>
    <w:rsid w:val="00B241C8"/>
    <w:rsid w:val="00B27E33"/>
    <w:rsid w:val="00B323ED"/>
    <w:rsid w:val="00B40B12"/>
    <w:rsid w:val="00B4221D"/>
    <w:rsid w:val="00B45012"/>
    <w:rsid w:val="00B5144E"/>
    <w:rsid w:val="00B52850"/>
    <w:rsid w:val="00B62C40"/>
    <w:rsid w:val="00B67A96"/>
    <w:rsid w:val="00B761C5"/>
    <w:rsid w:val="00B80D86"/>
    <w:rsid w:val="00B822C9"/>
    <w:rsid w:val="00B83A85"/>
    <w:rsid w:val="00B8694F"/>
    <w:rsid w:val="00B86FCB"/>
    <w:rsid w:val="00B90CC0"/>
    <w:rsid w:val="00B9185B"/>
    <w:rsid w:val="00B94950"/>
    <w:rsid w:val="00B96EF1"/>
    <w:rsid w:val="00BA12B2"/>
    <w:rsid w:val="00BA15D3"/>
    <w:rsid w:val="00BB00B3"/>
    <w:rsid w:val="00BB03FC"/>
    <w:rsid w:val="00BB25E8"/>
    <w:rsid w:val="00BB5178"/>
    <w:rsid w:val="00BB6A19"/>
    <w:rsid w:val="00BC00AF"/>
    <w:rsid w:val="00BC10B7"/>
    <w:rsid w:val="00BC74F6"/>
    <w:rsid w:val="00BC7DA4"/>
    <w:rsid w:val="00BD2546"/>
    <w:rsid w:val="00BD4116"/>
    <w:rsid w:val="00BE02F2"/>
    <w:rsid w:val="00BE1946"/>
    <w:rsid w:val="00BE1CF0"/>
    <w:rsid w:val="00BF0353"/>
    <w:rsid w:val="00BF1CEF"/>
    <w:rsid w:val="00BF1D47"/>
    <w:rsid w:val="00BF2DE0"/>
    <w:rsid w:val="00C0053B"/>
    <w:rsid w:val="00C01EE8"/>
    <w:rsid w:val="00C02392"/>
    <w:rsid w:val="00C07DDC"/>
    <w:rsid w:val="00C121AA"/>
    <w:rsid w:val="00C13145"/>
    <w:rsid w:val="00C14880"/>
    <w:rsid w:val="00C161F8"/>
    <w:rsid w:val="00C2781F"/>
    <w:rsid w:val="00C357AC"/>
    <w:rsid w:val="00C3758E"/>
    <w:rsid w:val="00C37989"/>
    <w:rsid w:val="00C40320"/>
    <w:rsid w:val="00C430F0"/>
    <w:rsid w:val="00C51CC6"/>
    <w:rsid w:val="00C6011A"/>
    <w:rsid w:val="00C6772A"/>
    <w:rsid w:val="00C730DC"/>
    <w:rsid w:val="00C74133"/>
    <w:rsid w:val="00C7562D"/>
    <w:rsid w:val="00C97685"/>
    <w:rsid w:val="00CA0455"/>
    <w:rsid w:val="00CA2A69"/>
    <w:rsid w:val="00CA76DD"/>
    <w:rsid w:val="00CA7D63"/>
    <w:rsid w:val="00CB08EC"/>
    <w:rsid w:val="00CB3DB6"/>
    <w:rsid w:val="00CB61B1"/>
    <w:rsid w:val="00CB7594"/>
    <w:rsid w:val="00CC4721"/>
    <w:rsid w:val="00CC4740"/>
    <w:rsid w:val="00CD121C"/>
    <w:rsid w:val="00CD1D10"/>
    <w:rsid w:val="00CD2AD9"/>
    <w:rsid w:val="00CD3769"/>
    <w:rsid w:val="00CE082F"/>
    <w:rsid w:val="00CE23F7"/>
    <w:rsid w:val="00CE3988"/>
    <w:rsid w:val="00CE462C"/>
    <w:rsid w:val="00CE67BE"/>
    <w:rsid w:val="00CE71BF"/>
    <w:rsid w:val="00CF183E"/>
    <w:rsid w:val="00CF285F"/>
    <w:rsid w:val="00CF2985"/>
    <w:rsid w:val="00CF3A31"/>
    <w:rsid w:val="00CF4F55"/>
    <w:rsid w:val="00D112B6"/>
    <w:rsid w:val="00D13981"/>
    <w:rsid w:val="00D15C04"/>
    <w:rsid w:val="00D32613"/>
    <w:rsid w:val="00D32D27"/>
    <w:rsid w:val="00D345CE"/>
    <w:rsid w:val="00D35231"/>
    <w:rsid w:val="00D40197"/>
    <w:rsid w:val="00D41572"/>
    <w:rsid w:val="00D4171C"/>
    <w:rsid w:val="00D44A0A"/>
    <w:rsid w:val="00D53C03"/>
    <w:rsid w:val="00D55E91"/>
    <w:rsid w:val="00D62198"/>
    <w:rsid w:val="00D628F2"/>
    <w:rsid w:val="00D62FED"/>
    <w:rsid w:val="00D63F2A"/>
    <w:rsid w:val="00D65489"/>
    <w:rsid w:val="00D65933"/>
    <w:rsid w:val="00D709E7"/>
    <w:rsid w:val="00D82188"/>
    <w:rsid w:val="00D82DEA"/>
    <w:rsid w:val="00D85FEC"/>
    <w:rsid w:val="00D90C61"/>
    <w:rsid w:val="00D913E2"/>
    <w:rsid w:val="00D92CC1"/>
    <w:rsid w:val="00D9779C"/>
    <w:rsid w:val="00DA0050"/>
    <w:rsid w:val="00DA0D83"/>
    <w:rsid w:val="00DA1CA1"/>
    <w:rsid w:val="00DA7540"/>
    <w:rsid w:val="00DB5415"/>
    <w:rsid w:val="00DC6C7E"/>
    <w:rsid w:val="00DC7F98"/>
    <w:rsid w:val="00DD76B4"/>
    <w:rsid w:val="00DE2649"/>
    <w:rsid w:val="00DE3BCE"/>
    <w:rsid w:val="00DE42B3"/>
    <w:rsid w:val="00DE5D8D"/>
    <w:rsid w:val="00DE6836"/>
    <w:rsid w:val="00DF4880"/>
    <w:rsid w:val="00E0205B"/>
    <w:rsid w:val="00E05848"/>
    <w:rsid w:val="00E10A70"/>
    <w:rsid w:val="00E12640"/>
    <w:rsid w:val="00E127D9"/>
    <w:rsid w:val="00E14DAE"/>
    <w:rsid w:val="00E16583"/>
    <w:rsid w:val="00E1687B"/>
    <w:rsid w:val="00E16E15"/>
    <w:rsid w:val="00E208D7"/>
    <w:rsid w:val="00E274DA"/>
    <w:rsid w:val="00E34A46"/>
    <w:rsid w:val="00E61045"/>
    <w:rsid w:val="00E7035F"/>
    <w:rsid w:val="00E73077"/>
    <w:rsid w:val="00E75A94"/>
    <w:rsid w:val="00E85192"/>
    <w:rsid w:val="00EA22FF"/>
    <w:rsid w:val="00EA2AD5"/>
    <w:rsid w:val="00EA7743"/>
    <w:rsid w:val="00EA7FE6"/>
    <w:rsid w:val="00EB342F"/>
    <w:rsid w:val="00EB4840"/>
    <w:rsid w:val="00EB7F2B"/>
    <w:rsid w:val="00EC0362"/>
    <w:rsid w:val="00EC2CE6"/>
    <w:rsid w:val="00EC39C1"/>
    <w:rsid w:val="00EC7EE9"/>
    <w:rsid w:val="00ED1211"/>
    <w:rsid w:val="00ED7F2D"/>
    <w:rsid w:val="00EE3238"/>
    <w:rsid w:val="00EE3FC2"/>
    <w:rsid w:val="00EE4902"/>
    <w:rsid w:val="00EF1A7C"/>
    <w:rsid w:val="00EF418D"/>
    <w:rsid w:val="00F0716C"/>
    <w:rsid w:val="00F0737C"/>
    <w:rsid w:val="00F07F93"/>
    <w:rsid w:val="00F1486C"/>
    <w:rsid w:val="00F178B2"/>
    <w:rsid w:val="00F25F20"/>
    <w:rsid w:val="00F307F5"/>
    <w:rsid w:val="00F30A76"/>
    <w:rsid w:val="00F34FED"/>
    <w:rsid w:val="00F376E6"/>
    <w:rsid w:val="00F377E9"/>
    <w:rsid w:val="00F43B44"/>
    <w:rsid w:val="00F44C64"/>
    <w:rsid w:val="00F4548B"/>
    <w:rsid w:val="00F476CB"/>
    <w:rsid w:val="00F476D2"/>
    <w:rsid w:val="00F52290"/>
    <w:rsid w:val="00F62142"/>
    <w:rsid w:val="00F673AF"/>
    <w:rsid w:val="00F72A60"/>
    <w:rsid w:val="00F74FF0"/>
    <w:rsid w:val="00F80AD5"/>
    <w:rsid w:val="00F866E5"/>
    <w:rsid w:val="00F96971"/>
    <w:rsid w:val="00F96D54"/>
    <w:rsid w:val="00FA0313"/>
    <w:rsid w:val="00FA1339"/>
    <w:rsid w:val="00FA4513"/>
    <w:rsid w:val="00FA542E"/>
    <w:rsid w:val="00FB1C55"/>
    <w:rsid w:val="00FB26DD"/>
    <w:rsid w:val="00FB3DB1"/>
    <w:rsid w:val="00FB5AA0"/>
    <w:rsid w:val="00FB6446"/>
    <w:rsid w:val="00FC175D"/>
    <w:rsid w:val="00FC3A25"/>
    <w:rsid w:val="00FC6DA5"/>
    <w:rsid w:val="00FD0762"/>
    <w:rsid w:val="00FE0946"/>
    <w:rsid w:val="00FE0FD4"/>
    <w:rsid w:val="00FE1814"/>
    <w:rsid w:val="00FE27EF"/>
    <w:rsid w:val="00FE4346"/>
    <w:rsid w:val="00FF614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989E2"/>
  <w15:docId w15:val="{7CACA43E-0410-45C2-A351-E875740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82F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6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71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71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82F"/>
    <w:pPr>
      <w:ind w:left="708"/>
    </w:pPr>
  </w:style>
  <w:style w:type="paragraph" w:styleId="Bezmezer">
    <w:name w:val="No Spacing"/>
    <w:uiPriority w:val="1"/>
    <w:qFormat/>
    <w:rsid w:val="00CE082F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CE08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082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E082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6071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7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71C"/>
    <w:rPr>
      <w:rFonts w:ascii="Cambria" w:eastAsia="Times New Roman" w:hAnsi="Cambria" w:cs="Times New Roman"/>
      <w:b/>
      <w:bCs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86071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71C"/>
    <w:rPr>
      <w:rFonts w:ascii="Arial" w:eastAsia="Calibri" w:hAnsi="Arial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860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071C"/>
    <w:pPr>
      <w:spacing w:after="12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071C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071C"/>
    <w:pPr>
      <w:spacing w:before="120"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07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1">
    <w:name w:val="Normální1"/>
    <w:uiPriority w:val="99"/>
    <w:rsid w:val="0086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?ln?"/>
    <w:uiPriority w:val="99"/>
    <w:rsid w:val="0086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rsid w:val="0086071C"/>
  </w:style>
  <w:style w:type="paragraph" w:customStyle="1" w:styleId="Styl1">
    <w:name w:val="Styl1"/>
    <w:basedOn w:val="Normln"/>
    <w:rsid w:val="0086071C"/>
    <w:pPr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6071C"/>
    <w:rPr>
      <w:color w:val="0000FF"/>
      <w:u w:val="single"/>
    </w:rPr>
  </w:style>
  <w:style w:type="character" w:styleId="Zdraznn">
    <w:name w:val="Emphasis"/>
    <w:uiPriority w:val="20"/>
    <w:qFormat/>
    <w:rsid w:val="0086071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A0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0515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159"/>
    <w:pPr>
      <w:spacing w:after="20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159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E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EF6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CF285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BC7DA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CD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7CD5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F7CD5"/>
    <w:rPr>
      <w:vertAlign w:val="superscript"/>
    </w:rPr>
  </w:style>
  <w:style w:type="character" w:customStyle="1" w:styleId="h1a6">
    <w:name w:val="h1a6"/>
    <w:basedOn w:val="Standardnpsmoodstavce"/>
    <w:rsid w:val="00F4548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h1a">
    <w:name w:val="h1a"/>
    <w:basedOn w:val="Standardnpsmoodstavce"/>
    <w:rsid w:val="00255DEB"/>
  </w:style>
  <w:style w:type="paragraph" w:customStyle="1" w:styleId="Default">
    <w:name w:val="Default"/>
    <w:rsid w:val="00A964D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st1">
    <w:name w:val="st1"/>
    <w:basedOn w:val="Standardnpsmoodstavce"/>
    <w:rsid w:val="00DD76B4"/>
  </w:style>
  <w:style w:type="paragraph" w:customStyle="1" w:styleId="CM4">
    <w:name w:val="CM4"/>
    <w:basedOn w:val="Normln"/>
    <w:next w:val="Normln"/>
    <w:uiPriority w:val="99"/>
    <w:rsid w:val="00084EF5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893544"/>
    <w:pPr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FB3DB1"/>
    <w:rPr>
      <w:color w:val="800080" w:themeColor="followedHyperlink"/>
      <w:u w:val="single"/>
    </w:rPr>
  </w:style>
  <w:style w:type="paragraph" w:customStyle="1" w:styleId="VYHLKA">
    <w:name w:val="VYHLÁŠKA"/>
    <w:basedOn w:val="Normln"/>
    <w:next w:val="Normln"/>
    <w:rsid w:val="008F424A"/>
    <w:pPr>
      <w:keepNext/>
      <w:keepLines/>
      <w:spacing w:after="0" w:line="240" w:lineRule="auto"/>
      <w:jc w:val="center"/>
      <w:outlineLvl w:val="0"/>
    </w:pPr>
    <w:rPr>
      <w:rFonts w:ascii="Times New Roman" w:eastAsiaTheme="minorEastAsia" w:hAnsi="Times New Roman"/>
      <w:b/>
      <w:caps/>
      <w:sz w:val="24"/>
      <w:szCs w:val="20"/>
      <w:lang w:eastAsia="cs-CZ"/>
    </w:rPr>
  </w:style>
  <w:style w:type="paragraph" w:customStyle="1" w:styleId="nadpisvyhlky">
    <w:name w:val="nadpis vyhlášky"/>
    <w:basedOn w:val="Normln"/>
    <w:next w:val="Normln"/>
    <w:rsid w:val="008F424A"/>
    <w:pPr>
      <w:keepNext/>
      <w:keepLines/>
      <w:spacing w:before="120" w:after="0" w:line="240" w:lineRule="auto"/>
      <w:jc w:val="center"/>
      <w:outlineLvl w:val="0"/>
    </w:pPr>
    <w:rPr>
      <w:rFonts w:ascii="Times New Roman" w:eastAsiaTheme="minorEastAsia" w:hAnsi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28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0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9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4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9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9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3481-BB84-43D8-ABD7-758C9153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Skudrziková Soňa</dc:creator>
  <cp:lastModifiedBy>Jelínková Klára</cp:lastModifiedBy>
  <cp:revision>3</cp:revision>
  <cp:lastPrinted>2021-08-19T08:45:00Z</cp:lastPrinted>
  <dcterms:created xsi:type="dcterms:W3CDTF">2022-02-08T15:05:00Z</dcterms:created>
  <dcterms:modified xsi:type="dcterms:W3CDTF">2022-02-08T15:11:00Z</dcterms:modified>
</cp:coreProperties>
</file>