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5BD3" w14:textId="60F91666" w:rsidR="00C96E79" w:rsidRPr="00D83155" w:rsidRDefault="0033237E" w:rsidP="00F315BB">
      <w:pPr>
        <w:spacing w:before="240" w:line="276" w:lineRule="auto"/>
        <w:jc w:val="center"/>
        <w:rPr>
          <w:rFonts w:ascii="Jaapokki" w:hAnsi="Jaapokki"/>
          <w:noProof/>
          <w:sz w:val="32"/>
          <w:szCs w:val="32"/>
          <w:lang w:val="en-US"/>
        </w:rPr>
      </w:pPr>
      <w:r>
        <w:rPr>
          <w:noProof/>
          <w:lang w:val="it-IT" w:eastAsia="it-IT"/>
        </w:rPr>
        <mc:AlternateContent>
          <mc:Choice Requires="wps">
            <w:drawing>
              <wp:anchor distT="45720" distB="45720" distL="114300" distR="114300" simplePos="0" relativeHeight="251660288" behindDoc="0" locked="0" layoutInCell="1" allowOverlap="1" wp14:anchorId="6057844A" wp14:editId="0B449447">
                <wp:simplePos x="0" y="0"/>
                <wp:positionH relativeFrom="column">
                  <wp:posOffset>-57150</wp:posOffset>
                </wp:positionH>
                <wp:positionV relativeFrom="paragraph">
                  <wp:posOffset>251460</wp:posOffset>
                </wp:positionV>
                <wp:extent cx="6255385" cy="156210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5385" cy="1562100"/>
                        </a:xfrm>
                        <a:prstGeom prst="rect">
                          <a:avLst/>
                        </a:prstGeom>
                        <a:noFill/>
                        <a:ln w="9525">
                          <a:noFill/>
                          <a:miter lim="800000"/>
                          <a:headEnd/>
                          <a:tailEnd/>
                        </a:ln>
                      </wps:spPr>
                      <wps:txbx>
                        <w:txbxContent>
                          <w:p w14:paraId="6F70AEF6" w14:textId="53AB4FA7" w:rsidR="00393C71" w:rsidRDefault="00B339A7" w:rsidP="004E573A">
                            <w:pPr>
                              <w:pStyle w:val="Nzev"/>
                              <w:rPr>
                                <w:lang w:val="en-US"/>
                              </w:rPr>
                            </w:pPr>
                            <w:r>
                              <w:rPr>
                                <w:lang w:val="en-US"/>
                              </w:rPr>
                              <w:t xml:space="preserve">Towards the </w:t>
                            </w:r>
                            <w:r w:rsidR="00594189">
                              <w:rPr>
                                <w:lang w:val="en-US"/>
                              </w:rPr>
                              <w:t xml:space="preserve">EU </w:t>
                            </w:r>
                            <w:r>
                              <w:rPr>
                                <w:lang w:val="en-US"/>
                              </w:rPr>
                              <w:t>Food Safety Forum: shaping together the new collaborative platform</w:t>
                            </w:r>
                          </w:p>
                          <w:p w14:paraId="06558AB7" w14:textId="77777777" w:rsidR="00B339A7" w:rsidRDefault="00B339A7" w:rsidP="004E573A">
                            <w:pPr>
                              <w:pStyle w:val="Podnadpis"/>
                              <w:rPr>
                                <w:noProof/>
                                <w:lang w:val="en-GB" w:eastAsia="zh-CN"/>
                              </w:rPr>
                            </w:pPr>
                          </w:p>
                          <w:p w14:paraId="61C67EC5" w14:textId="03F26D3E" w:rsidR="00393C71" w:rsidRPr="004E573A" w:rsidRDefault="004E573A" w:rsidP="004E573A">
                            <w:pPr>
                              <w:pStyle w:val="Podnadpis"/>
                              <w:rPr>
                                <w:sz w:val="22"/>
                              </w:rPr>
                            </w:pPr>
                            <w:r>
                              <w:rPr>
                                <w:noProof/>
                                <w:lang w:val="en-GB" w:eastAsia="zh-CN"/>
                              </w:rPr>
                              <w:t>Su</w:t>
                            </w:r>
                            <w:r w:rsidR="00B339A7">
                              <w:rPr>
                                <w:noProof/>
                                <w:lang w:val="en-GB" w:eastAsia="zh-CN"/>
                              </w:rPr>
                              <w:t>stainable food: how to keep it 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7844A" id="_x0000_t202" coordsize="21600,21600" o:spt="202" path="m,l,21600r21600,l21600,xe">
                <v:stroke joinstyle="miter"/>
                <v:path gradientshapeok="t" o:connecttype="rect"/>
              </v:shapetype>
              <v:shape id="Caixa de Texto 2" o:spid="_x0000_s1026" type="#_x0000_t202" style="position:absolute;left:0;text-align:left;margin-left:-4.5pt;margin-top:19.8pt;width:492.55pt;height:12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" filled="f" stroked="f">
                <v:textbox>
                  <w:txbxContent>
                    <w:p w14:paraId="6F70AEF6" w14:textId="53AB4FA7" w:rsidR="00393C71" w:rsidRDefault="00B339A7" w:rsidP="004E573A">
                      <w:pPr>
                        <w:pStyle w:val="Nzev"/>
                        <w:rPr>
                          <w:lang w:val="en-US"/>
                        </w:rPr>
                      </w:pPr>
                      <w:r>
                        <w:rPr>
                          <w:lang w:val="en-US"/>
                        </w:rPr>
                        <w:t xml:space="preserve">Towards the </w:t>
                      </w:r>
                      <w:r w:rsidR="00594189">
                        <w:rPr>
                          <w:lang w:val="en-US"/>
                        </w:rPr>
                        <w:t xml:space="preserve">EU </w:t>
                      </w:r>
                      <w:r>
                        <w:rPr>
                          <w:lang w:val="en-US"/>
                        </w:rPr>
                        <w:t>Food Safety Forum: shaping together the new collaborative platform</w:t>
                      </w:r>
                    </w:p>
                    <w:p w14:paraId="06558AB7" w14:textId="77777777" w:rsidR="00B339A7" w:rsidRDefault="00B339A7" w:rsidP="004E573A">
                      <w:pPr>
                        <w:pStyle w:val="Podnadpis"/>
                        <w:rPr>
                          <w:noProof/>
                          <w:lang w:val="en-GB" w:eastAsia="zh-CN"/>
                        </w:rPr>
                      </w:pPr>
                    </w:p>
                    <w:p w14:paraId="61C67EC5" w14:textId="03F26D3E" w:rsidR="00393C71" w:rsidRPr="004E573A" w:rsidRDefault="004E573A" w:rsidP="004E573A">
                      <w:pPr>
                        <w:pStyle w:val="Podnadpis"/>
                        <w:rPr>
                          <w:sz w:val="22"/>
                        </w:rPr>
                      </w:pPr>
                      <w:r>
                        <w:rPr>
                          <w:noProof/>
                          <w:lang w:val="en-GB" w:eastAsia="zh-CN"/>
                        </w:rPr>
                        <w:t>Su</w:t>
                      </w:r>
                      <w:r w:rsidR="00B339A7">
                        <w:rPr>
                          <w:noProof/>
                          <w:lang w:val="en-GB" w:eastAsia="zh-CN"/>
                        </w:rPr>
                        <w:t>stainable food: how to keep it safe?</w:t>
                      </w:r>
                    </w:p>
                  </w:txbxContent>
                </v:textbox>
                <w10:wrap type="square"/>
              </v:shape>
            </w:pict>
          </mc:Fallback>
        </mc:AlternateContent>
      </w:r>
      <w:r w:rsidR="00CC57A4" w:rsidRPr="00F315BB">
        <w:rPr>
          <w:rFonts w:asciiTheme="minorHAnsi" w:hAnsiTheme="minorHAnsi" w:cstheme="minorHAnsi"/>
          <w:b/>
          <w:bCs/>
          <w:noProof/>
          <w:sz w:val="28"/>
          <w:szCs w:val="28"/>
          <w:lang w:val="en-US"/>
        </w:rPr>
        <w:t>Online</w:t>
      </w:r>
      <w:r w:rsidR="007A0F61" w:rsidRPr="00F315BB">
        <w:rPr>
          <w:rFonts w:asciiTheme="minorHAnsi" w:hAnsiTheme="minorHAnsi" w:cstheme="minorHAnsi"/>
          <w:b/>
          <w:bCs/>
          <w:noProof/>
          <w:sz w:val="28"/>
          <w:szCs w:val="28"/>
          <w:lang w:val="en-US"/>
        </w:rPr>
        <w:t xml:space="preserve">, </w:t>
      </w:r>
      <w:r w:rsidR="00B339A7">
        <w:rPr>
          <w:rFonts w:asciiTheme="minorHAnsi" w:hAnsiTheme="minorHAnsi" w:cstheme="minorHAnsi"/>
          <w:b/>
          <w:bCs/>
          <w:noProof/>
          <w:sz w:val="28"/>
          <w:szCs w:val="28"/>
          <w:lang w:val="en-US"/>
        </w:rPr>
        <w:t>15</w:t>
      </w:r>
      <w:r w:rsidR="005912A2" w:rsidRPr="00B339A7">
        <w:rPr>
          <w:rFonts w:asciiTheme="minorHAnsi" w:hAnsiTheme="minorHAnsi" w:cstheme="minorHAnsi"/>
          <w:b/>
          <w:bCs/>
          <w:noProof/>
          <w:sz w:val="28"/>
          <w:szCs w:val="28"/>
          <w:vertAlign w:val="superscript"/>
          <w:lang w:val="en-US"/>
        </w:rPr>
        <w:t>th</w:t>
      </w:r>
      <w:r w:rsidR="00B339A7">
        <w:rPr>
          <w:rFonts w:asciiTheme="minorHAnsi" w:hAnsiTheme="minorHAnsi" w:cstheme="minorHAnsi"/>
          <w:b/>
          <w:bCs/>
          <w:noProof/>
          <w:sz w:val="28"/>
          <w:szCs w:val="28"/>
          <w:lang w:val="en-US"/>
        </w:rPr>
        <w:t xml:space="preserve"> December</w:t>
      </w:r>
      <w:r w:rsidR="005912A2" w:rsidRPr="00F315BB">
        <w:rPr>
          <w:rFonts w:asciiTheme="minorHAnsi" w:hAnsiTheme="minorHAnsi" w:cstheme="minorHAnsi"/>
          <w:b/>
          <w:bCs/>
          <w:noProof/>
          <w:sz w:val="28"/>
          <w:szCs w:val="28"/>
          <w:lang w:val="en-US"/>
        </w:rPr>
        <w:t xml:space="preserve"> </w:t>
      </w:r>
      <w:r w:rsidR="00B339A7">
        <w:rPr>
          <w:rFonts w:asciiTheme="minorHAnsi" w:hAnsiTheme="minorHAnsi" w:cstheme="minorHAnsi"/>
          <w:b/>
          <w:bCs/>
          <w:noProof/>
          <w:sz w:val="28"/>
          <w:szCs w:val="28"/>
          <w:lang w:val="en-US"/>
        </w:rPr>
        <w:t>2021</w:t>
      </w:r>
      <w:r w:rsidR="005912A2" w:rsidRPr="00F315BB">
        <w:rPr>
          <w:rFonts w:asciiTheme="minorHAnsi" w:hAnsiTheme="minorHAnsi" w:cstheme="minorHAnsi"/>
          <w:b/>
          <w:bCs/>
          <w:noProof/>
          <w:sz w:val="28"/>
          <w:szCs w:val="28"/>
          <w:lang w:val="en-US"/>
        </w:rPr>
        <w:t xml:space="preserve">, </w:t>
      </w:r>
      <w:r w:rsidR="00B339A7">
        <w:rPr>
          <w:rFonts w:asciiTheme="minorHAnsi" w:hAnsiTheme="minorHAnsi" w:cstheme="minorHAnsi"/>
          <w:b/>
          <w:bCs/>
          <w:noProof/>
          <w:sz w:val="28"/>
          <w:szCs w:val="28"/>
          <w:lang w:val="en-US"/>
        </w:rPr>
        <w:t>1</w:t>
      </w:r>
      <w:r w:rsidR="005912A2" w:rsidRPr="00F315BB">
        <w:rPr>
          <w:rFonts w:asciiTheme="minorHAnsi" w:hAnsiTheme="minorHAnsi" w:cstheme="minorHAnsi"/>
          <w:b/>
          <w:bCs/>
          <w:noProof/>
          <w:sz w:val="28"/>
          <w:szCs w:val="28"/>
          <w:lang w:val="en-US"/>
        </w:rPr>
        <w:t xml:space="preserve">0.00 – </w:t>
      </w:r>
      <w:r w:rsidR="00B339A7">
        <w:rPr>
          <w:rFonts w:asciiTheme="minorHAnsi" w:hAnsiTheme="minorHAnsi" w:cstheme="minorHAnsi"/>
          <w:b/>
          <w:bCs/>
          <w:noProof/>
          <w:sz w:val="28"/>
          <w:szCs w:val="28"/>
          <w:lang w:val="en-US"/>
        </w:rPr>
        <w:t>12</w:t>
      </w:r>
      <w:r w:rsidR="005912A2" w:rsidRPr="00F315BB">
        <w:rPr>
          <w:rFonts w:asciiTheme="minorHAnsi" w:hAnsiTheme="minorHAnsi" w:cstheme="minorHAnsi"/>
          <w:b/>
          <w:bCs/>
          <w:noProof/>
          <w:sz w:val="28"/>
          <w:szCs w:val="28"/>
          <w:lang w:val="en-US"/>
        </w:rPr>
        <w:t>.00 CET</w:t>
      </w:r>
    </w:p>
    <w:p w14:paraId="28247E6D" w14:textId="77777777" w:rsidR="009455EF" w:rsidRPr="00D83155" w:rsidRDefault="009455EF" w:rsidP="009C6E0D">
      <w:pPr>
        <w:tabs>
          <w:tab w:val="left" w:pos="3982"/>
        </w:tabs>
        <w:spacing w:before="240" w:line="240" w:lineRule="exact"/>
        <w:contextualSpacing/>
        <w:rPr>
          <w:rFonts w:ascii="Jaapokki" w:hAnsi="Jaapokki"/>
          <w:noProof/>
          <w:szCs w:val="24"/>
          <w:lang w:val="en-US"/>
        </w:rPr>
      </w:pPr>
    </w:p>
    <w:tbl>
      <w:tblPr>
        <w:tblStyle w:val="Stednseznam1zvraznn3"/>
        <w:tblW w:w="9639"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014"/>
        <w:gridCol w:w="7625"/>
      </w:tblGrid>
      <w:tr w:rsidR="005C5858" w:rsidRPr="00D83155" w14:paraId="2E866887" w14:textId="77777777" w:rsidTr="006614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Borders>
              <w:top w:val="none" w:sz="0" w:space="0" w:color="auto"/>
              <w:bottom w:val="none" w:sz="0" w:space="0" w:color="auto"/>
            </w:tcBorders>
            <w:shd w:val="clear" w:color="auto" w:fill="166AB8" w:themeFill="accent1"/>
            <w:vAlign w:val="center"/>
          </w:tcPr>
          <w:p w14:paraId="1B12EE19" w14:textId="77777777" w:rsidR="005C5858" w:rsidRPr="00F315BB" w:rsidRDefault="005C5858" w:rsidP="00427176">
            <w:pPr>
              <w:spacing w:line="240" w:lineRule="auto"/>
              <w:rPr>
                <w:rFonts w:asciiTheme="minorHAnsi" w:hAnsiTheme="minorHAnsi" w:cstheme="minorHAnsi"/>
                <w:color w:val="FFFFFF" w:themeColor="background1"/>
                <w:szCs w:val="22"/>
                <w:lang w:val="en-US"/>
              </w:rPr>
            </w:pPr>
            <w:proofErr w:type="spellStart"/>
            <w:r w:rsidRPr="00F315BB">
              <w:rPr>
                <w:rFonts w:asciiTheme="minorHAnsi" w:hAnsiTheme="minorHAnsi" w:cstheme="minorHAnsi"/>
                <w:color w:val="FFFFFF" w:themeColor="background1"/>
                <w:szCs w:val="22"/>
                <w:lang w:val="en-US"/>
              </w:rPr>
              <w:t>Organisation</w:t>
            </w:r>
            <w:proofErr w:type="spellEnd"/>
          </w:p>
        </w:tc>
        <w:tc>
          <w:tcPr>
            <w:tcW w:w="7625" w:type="dxa"/>
            <w:tcBorders>
              <w:top w:val="none" w:sz="0" w:space="0" w:color="auto"/>
              <w:bottom w:val="single" w:sz="4" w:space="0" w:color="A6A6A6" w:themeColor="background1" w:themeShade="A6"/>
            </w:tcBorders>
            <w:shd w:val="clear" w:color="auto" w:fill="FEF1CF" w:themeFill="accent2" w:themeFillTint="33"/>
          </w:tcPr>
          <w:p w14:paraId="4044E809" w14:textId="1F7F32C4" w:rsidR="005C5858" w:rsidRPr="00427176" w:rsidRDefault="00F315BB" w:rsidP="00FF6A0C">
            <w:pPr>
              <w:spacing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Cs/>
                <w:color w:val="595959" w:themeColor="text1" w:themeTint="A6"/>
                <w:szCs w:val="22"/>
                <w:lang w:val="en-US" w:eastAsia="ar-SA"/>
              </w:rPr>
            </w:pPr>
            <w:r w:rsidRPr="00427176">
              <w:rPr>
                <w:rFonts w:asciiTheme="minorHAnsi" w:eastAsia="Times New Roman" w:hAnsiTheme="minorHAnsi" w:cstheme="minorHAnsi"/>
                <w:bCs/>
                <w:color w:val="595959" w:themeColor="text1" w:themeTint="A6"/>
                <w:szCs w:val="22"/>
                <w:lang w:val="en-US" w:eastAsia="ar-SA"/>
              </w:rPr>
              <w:t>FoodSafety4EU</w:t>
            </w:r>
            <w:r w:rsidR="00930D36" w:rsidRPr="00427176">
              <w:rPr>
                <w:rFonts w:asciiTheme="minorHAnsi" w:eastAsia="Times New Roman" w:hAnsiTheme="minorHAnsi" w:cstheme="minorHAnsi"/>
                <w:bCs/>
                <w:color w:val="595959" w:themeColor="text1" w:themeTint="A6"/>
                <w:szCs w:val="22"/>
                <w:lang w:val="en-US" w:eastAsia="ar-SA"/>
              </w:rPr>
              <w:t xml:space="preserve"> project</w:t>
            </w:r>
          </w:p>
        </w:tc>
      </w:tr>
      <w:tr w:rsidR="004D3DE1" w:rsidRPr="00D83155" w14:paraId="104DE642" w14:textId="77777777" w:rsidTr="00661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shd w:val="clear" w:color="auto" w:fill="166AB8" w:themeFill="accent1"/>
            <w:vAlign w:val="center"/>
          </w:tcPr>
          <w:p w14:paraId="2F366B76" w14:textId="2EF08255" w:rsidR="004D3DE1" w:rsidRPr="00F315BB" w:rsidRDefault="004D3DE1" w:rsidP="00427176">
            <w:pPr>
              <w:spacing w:line="240" w:lineRule="auto"/>
              <w:rPr>
                <w:rFonts w:asciiTheme="minorHAnsi" w:hAnsiTheme="minorHAnsi" w:cstheme="minorHAnsi"/>
                <w:color w:val="FFFFFF" w:themeColor="background1"/>
                <w:szCs w:val="22"/>
                <w:lang w:val="en-US"/>
              </w:rPr>
            </w:pPr>
            <w:r>
              <w:rPr>
                <w:rFonts w:asciiTheme="minorHAnsi" w:hAnsiTheme="minorHAnsi" w:cstheme="minorHAnsi"/>
                <w:color w:val="FFFFFF" w:themeColor="background1"/>
                <w:szCs w:val="22"/>
                <w:lang w:val="en-US"/>
              </w:rPr>
              <w:t>Context</w:t>
            </w:r>
          </w:p>
        </w:tc>
        <w:tc>
          <w:tcPr>
            <w:tcW w:w="7625" w:type="dxa"/>
            <w:tcBorders>
              <w:bottom w:val="single" w:sz="4" w:space="0" w:color="A6A6A6" w:themeColor="background1" w:themeShade="A6"/>
            </w:tcBorders>
            <w:shd w:val="clear" w:color="auto" w:fill="FEF1CF" w:themeFill="accent2" w:themeFillTint="33"/>
          </w:tcPr>
          <w:p w14:paraId="723B4D22" w14:textId="572B494E" w:rsidR="004D3DE1" w:rsidRDefault="00A94D9D" w:rsidP="004D3DE1">
            <w:pPr>
              <w:cnfStyle w:val="000000100000" w:firstRow="0" w:lastRow="0" w:firstColumn="0" w:lastColumn="0" w:oddVBand="0" w:evenVBand="0" w:oddHBand="1" w:evenHBand="0" w:firstRowFirstColumn="0" w:firstRowLastColumn="0" w:lastRowFirstColumn="0" w:lastRowLastColumn="0"/>
              <w:rPr>
                <w:lang w:val="en-GB"/>
              </w:rPr>
            </w:pPr>
            <w:r>
              <w:rPr>
                <w:rFonts w:asciiTheme="minorHAnsi" w:eastAsia="Calibri" w:hAnsiTheme="minorHAnsi" w:cstheme="minorHAnsi"/>
                <w:color w:val="595959" w:themeColor="text1" w:themeTint="A6"/>
                <w:szCs w:val="22"/>
                <w:lang w:val="en-US" w:eastAsia="en-GB"/>
              </w:rPr>
              <w:t xml:space="preserve">The </w:t>
            </w:r>
            <w:r w:rsidR="004D3DE1" w:rsidRPr="00AE52FE">
              <w:rPr>
                <w:rFonts w:asciiTheme="minorHAnsi" w:eastAsia="Calibri" w:hAnsiTheme="minorHAnsi" w:cstheme="minorHAnsi"/>
                <w:b/>
                <w:color w:val="595959" w:themeColor="text1" w:themeTint="A6"/>
                <w:szCs w:val="22"/>
                <w:lang w:val="en-US" w:eastAsia="en-GB"/>
              </w:rPr>
              <w:t xml:space="preserve">FS4EU </w:t>
            </w:r>
            <w:r w:rsidR="004D3DE1" w:rsidRPr="00D769B1">
              <w:rPr>
                <w:b/>
                <w:bCs/>
                <w:lang w:val="en-GB"/>
              </w:rPr>
              <w:t>EU Food Safety Forum</w:t>
            </w:r>
            <w:r w:rsidR="004D3DE1">
              <w:rPr>
                <w:lang w:val="en-GB"/>
              </w:rPr>
              <w:t xml:space="preserve"> </w:t>
            </w:r>
            <w:r>
              <w:rPr>
                <w:lang w:val="en-GB"/>
              </w:rPr>
              <w:t xml:space="preserve">is </w:t>
            </w:r>
            <w:r w:rsidR="004D3DE1">
              <w:rPr>
                <w:lang w:val="en-GB"/>
              </w:rPr>
              <w:t>bring</w:t>
            </w:r>
            <w:r>
              <w:rPr>
                <w:lang w:val="en-GB"/>
              </w:rPr>
              <w:t>ing</w:t>
            </w:r>
            <w:r w:rsidR="004D3DE1">
              <w:rPr>
                <w:lang w:val="en-GB"/>
              </w:rPr>
              <w:t xml:space="preserve"> to a long-term cooperation among policy makers, researchers, </w:t>
            </w:r>
            <w:proofErr w:type="gramStart"/>
            <w:r w:rsidR="004D3DE1">
              <w:rPr>
                <w:lang w:val="en-GB"/>
              </w:rPr>
              <w:t>industries</w:t>
            </w:r>
            <w:proofErr w:type="gramEnd"/>
            <w:r w:rsidR="004D3DE1">
              <w:rPr>
                <w:lang w:val="en-GB"/>
              </w:rPr>
              <w:t xml:space="preserve"> and consumers in the food safety sector.</w:t>
            </w:r>
          </w:p>
          <w:p w14:paraId="680B0257" w14:textId="75BC931C" w:rsidR="004D3DE1" w:rsidRDefault="00A94D9D" w:rsidP="004D3DE1">
            <w:pPr>
              <w:cnfStyle w:val="000000100000" w:firstRow="0" w:lastRow="0" w:firstColumn="0" w:lastColumn="0" w:oddVBand="0" w:evenVBand="0" w:oddHBand="1" w:evenHBand="0" w:firstRowFirstColumn="0" w:firstRowLastColumn="0" w:lastRowFirstColumn="0" w:lastRowLastColumn="0"/>
              <w:rPr>
                <w:lang w:val="en-GB"/>
              </w:rPr>
            </w:pPr>
            <w:r>
              <w:rPr>
                <w:lang w:val="en-GB"/>
              </w:rPr>
              <w:t>To this scope,</w:t>
            </w:r>
            <w:r w:rsidR="004D3DE1">
              <w:rPr>
                <w:lang w:val="en-GB"/>
              </w:rPr>
              <w:t xml:space="preserve"> a co-creative dialogue among the actors </w:t>
            </w:r>
            <w:r w:rsidR="00190052">
              <w:rPr>
                <w:lang w:val="en-GB"/>
              </w:rPr>
              <w:t xml:space="preserve">(Supporting partners) </w:t>
            </w:r>
            <w:r w:rsidR="004D3DE1">
              <w:rPr>
                <w:lang w:val="en-GB"/>
              </w:rPr>
              <w:t xml:space="preserve">of the whole value chain </w:t>
            </w:r>
            <w:r>
              <w:rPr>
                <w:lang w:val="en-GB"/>
              </w:rPr>
              <w:t xml:space="preserve">is being activated </w:t>
            </w:r>
            <w:r w:rsidR="004D3DE1">
              <w:rPr>
                <w:lang w:val="en-GB"/>
              </w:rPr>
              <w:t xml:space="preserve">through two </w:t>
            </w:r>
            <w:r w:rsidRPr="00AE52FE">
              <w:rPr>
                <w:i/>
                <w:lang w:val="en-GB"/>
              </w:rPr>
              <w:t>pre-forum</w:t>
            </w:r>
            <w:r>
              <w:rPr>
                <w:lang w:val="en-GB"/>
              </w:rPr>
              <w:t xml:space="preserve"> </w:t>
            </w:r>
            <w:proofErr w:type="gramStart"/>
            <w:r w:rsidR="004D3DE1">
              <w:rPr>
                <w:lang w:val="en-GB"/>
              </w:rPr>
              <w:t>workshops :</w:t>
            </w:r>
            <w:proofErr w:type="gramEnd"/>
          </w:p>
          <w:p w14:paraId="0965C084" w14:textId="77777777" w:rsidR="004D3DE1" w:rsidRPr="00D769B1" w:rsidRDefault="004D3DE1" w:rsidP="00D769B1">
            <w:pPr>
              <w:pStyle w:val="Odstavecseseznamem"/>
              <w:numPr>
                <w:ilvl w:val="0"/>
                <w:numId w:val="17"/>
              </w:numPr>
              <w:jc w:val="both"/>
              <w:cnfStyle w:val="000000100000" w:firstRow="0" w:lastRow="0" w:firstColumn="0" w:lastColumn="0" w:oddVBand="0" w:evenVBand="0" w:oddHBand="1" w:evenHBand="0" w:firstRowFirstColumn="0" w:firstRowLastColumn="0" w:lastRowFirstColumn="0" w:lastRowLastColumn="0"/>
              <w:rPr>
                <w:i/>
                <w:iCs/>
                <w:lang w:val="en-GB"/>
              </w:rPr>
            </w:pPr>
            <w:r w:rsidRPr="004D3DE1">
              <w:rPr>
                <w:lang w:val="en-GB"/>
              </w:rPr>
              <w:t>The 2021 pre-forum is focused on ‘</w:t>
            </w:r>
            <w:r w:rsidRPr="00D769B1">
              <w:rPr>
                <w:i/>
                <w:iCs/>
                <w:lang w:val="en-GB"/>
              </w:rPr>
              <w:t>Sustainable food: how to keep it safe?’</w:t>
            </w:r>
          </w:p>
          <w:p w14:paraId="0B825752" w14:textId="0C238B67" w:rsidR="004D3DE1" w:rsidRDefault="004D3DE1" w:rsidP="004D3DE1">
            <w:pPr>
              <w:pStyle w:val="Odstavecseseznamem"/>
              <w:numPr>
                <w:ilvl w:val="0"/>
                <w:numId w:val="17"/>
              </w:numPr>
              <w:cnfStyle w:val="000000100000" w:firstRow="0" w:lastRow="0" w:firstColumn="0" w:lastColumn="0" w:oddVBand="0" w:evenVBand="0" w:oddHBand="1" w:evenHBand="0" w:firstRowFirstColumn="0" w:firstRowLastColumn="0" w:lastRowFirstColumn="0" w:lastRowLastColumn="0"/>
              <w:rPr>
                <w:lang w:val="en-GB"/>
              </w:rPr>
            </w:pPr>
            <w:r w:rsidRPr="004D3DE1">
              <w:rPr>
                <w:lang w:val="en-GB"/>
              </w:rPr>
              <w:t xml:space="preserve">The 2022 pre-forum </w:t>
            </w:r>
            <w:r w:rsidR="00A94D9D">
              <w:rPr>
                <w:lang w:val="en-GB"/>
              </w:rPr>
              <w:t xml:space="preserve">topic </w:t>
            </w:r>
            <w:r w:rsidRPr="004D3DE1">
              <w:rPr>
                <w:lang w:val="en-GB"/>
              </w:rPr>
              <w:t xml:space="preserve">will be chosen during the 2021 pre-forum with an active involvement of the participants. </w:t>
            </w:r>
          </w:p>
          <w:p w14:paraId="55C56203" w14:textId="5D0205E6" w:rsidR="00190052" w:rsidRPr="00D769B1" w:rsidRDefault="00190052" w:rsidP="00D769B1">
            <w:pPr>
              <w:cnfStyle w:val="000000100000" w:firstRow="0" w:lastRow="0" w:firstColumn="0" w:lastColumn="0" w:oddVBand="0" w:evenVBand="0" w:oddHBand="1" w:evenHBand="0" w:firstRowFirstColumn="0" w:firstRowLastColumn="0" w:lastRowFirstColumn="0" w:lastRowLastColumn="0"/>
              <w:rPr>
                <w:lang w:val="en-GB"/>
              </w:rPr>
            </w:pPr>
            <w:r w:rsidRPr="00427176">
              <w:rPr>
                <w:rFonts w:asciiTheme="minorHAnsi" w:eastAsia="Times New Roman" w:hAnsiTheme="minorHAnsi" w:cstheme="minorHAnsi"/>
                <w:bCs/>
                <w:color w:val="595959" w:themeColor="text1" w:themeTint="A6"/>
                <w:szCs w:val="22"/>
                <w:lang w:val="en-US" w:eastAsia="ar-SA"/>
              </w:rPr>
              <w:t xml:space="preserve">FoodSafety4EU </w:t>
            </w:r>
            <w:r w:rsidR="009C70E8">
              <w:rPr>
                <w:lang w:val="en-GB"/>
              </w:rPr>
              <w:t xml:space="preserve">Supporting partners </w:t>
            </w:r>
            <w:r>
              <w:rPr>
                <w:lang w:val="en-GB"/>
              </w:rPr>
              <w:t xml:space="preserve">(today 40+ organisations: </w:t>
            </w:r>
            <w:proofErr w:type="gramStart"/>
            <w:r>
              <w:rPr>
                <w:lang w:val="en-GB"/>
              </w:rPr>
              <w:t>e.g.</w:t>
            </w:r>
            <w:proofErr w:type="gramEnd"/>
            <w:r>
              <w:rPr>
                <w:lang w:val="en-GB"/>
              </w:rPr>
              <w:t xml:space="preserve"> </w:t>
            </w:r>
            <w:r w:rsidRPr="00190052">
              <w:rPr>
                <w:lang w:val="en-GB"/>
              </w:rPr>
              <w:t>Food Safety Authorities, Research institutions and Academia, producers and consumers organizations</w:t>
            </w:r>
            <w:r>
              <w:rPr>
                <w:lang w:val="en-GB"/>
              </w:rPr>
              <w:t xml:space="preserve">) are </w:t>
            </w:r>
            <w:r w:rsidRPr="00190052">
              <w:rPr>
                <w:lang w:val="en-GB"/>
              </w:rPr>
              <w:t xml:space="preserve">involved in the </w:t>
            </w:r>
            <w:r w:rsidRPr="00427176">
              <w:rPr>
                <w:rFonts w:asciiTheme="minorHAnsi" w:eastAsia="Times New Roman" w:hAnsiTheme="minorHAnsi" w:cstheme="minorHAnsi"/>
                <w:bCs/>
                <w:color w:val="595959" w:themeColor="text1" w:themeTint="A6"/>
                <w:szCs w:val="22"/>
                <w:lang w:val="en-US" w:eastAsia="ar-SA"/>
              </w:rPr>
              <w:t xml:space="preserve">FoodSafety4EU </w:t>
            </w:r>
            <w:r w:rsidRPr="00190052">
              <w:rPr>
                <w:lang w:val="en-GB"/>
              </w:rPr>
              <w:t>project to share the vision of the future Food Safety System in Europe.</w:t>
            </w:r>
          </w:p>
        </w:tc>
      </w:tr>
      <w:tr w:rsidR="005C5858" w:rsidRPr="00D83155" w14:paraId="46821705" w14:textId="77777777" w:rsidTr="006614F0">
        <w:tc>
          <w:tcPr>
            <w:cnfStyle w:val="001000000000" w:firstRow="0" w:lastRow="0" w:firstColumn="1" w:lastColumn="0" w:oddVBand="0" w:evenVBand="0" w:oddHBand="0" w:evenHBand="0" w:firstRowFirstColumn="0" w:firstRowLastColumn="0" w:lastRowFirstColumn="0" w:lastRowLastColumn="0"/>
            <w:tcW w:w="2014" w:type="dxa"/>
            <w:shd w:val="clear" w:color="auto" w:fill="166AB8" w:themeFill="accent1"/>
            <w:vAlign w:val="center"/>
          </w:tcPr>
          <w:p w14:paraId="7564D2EA" w14:textId="7EA189EC" w:rsidR="005C5858" w:rsidRPr="00F315BB" w:rsidRDefault="007667E8" w:rsidP="00427176">
            <w:pPr>
              <w:spacing w:line="240" w:lineRule="auto"/>
              <w:rPr>
                <w:rFonts w:asciiTheme="minorHAnsi" w:hAnsiTheme="minorHAnsi" w:cstheme="minorHAnsi"/>
                <w:color w:val="FFFFFF" w:themeColor="background1"/>
                <w:szCs w:val="22"/>
                <w:lang w:val="en-US"/>
              </w:rPr>
            </w:pPr>
            <w:r w:rsidRPr="00F315BB">
              <w:rPr>
                <w:rFonts w:asciiTheme="minorHAnsi" w:hAnsiTheme="minorHAnsi" w:cstheme="minorHAnsi"/>
                <w:color w:val="FFFFFF" w:themeColor="background1"/>
                <w:szCs w:val="22"/>
                <w:lang w:val="en-US"/>
              </w:rPr>
              <w:t>Main challenge</w:t>
            </w:r>
            <w:r w:rsidR="0078082D">
              <w:rPr>
                <w:rFonts w:asciiTheme="minorHAnsi" w:hAnsiTheme="minorHAnsi" w:cstheme="minorHAnsi"/>
                <w:color w:val="FFFFFF" w:themeColor="background1"/>
                <w:szCs w:val="22"/>
                <w:lang w:val="en-US"/>
              </w:rPr>
              <w:t xml:space="preserve"> of the </w:t>
            </w:r>
            <w:r w:rsidR="0078082D" w:rsidRPr="0078082D">
              <w:rPr>
                <w:rFonts w:asciiTheme="minorHAnsi" w:hAnsiTheme="minorHAnsi" w:cstheme="minorHAnsi"/>
                <w:color w:val="FFFFFF" w:themeColor="background1"/>
                <w:szCs w:val="22"/>
                <w:lang w:val="en-US"/>
              </w:rPr>
              <w:t>2021 pre-forum</w:t>
            </w:r>
          </w:p>
        </w:tc>
        <w:tc>
          <w:tcPr>
            <w:tcW w:w="7625" w:type="dxa"/>
            <w:shd w:val="clear" w:color="auto" w:fill="F2F2F2" w:themeFill="background1" w:themeFillShade="F2"/>
          </w:tcPr>
          <w:p w14:paraId="5D5950EA" w14:textId="68BF9014" w:rsidR="007C4524" w:rsidRPr="0078082D" w:rsidRDefault="00B339A7" w:rsidP="00D769B1">
            <w:pPr>
              <w:cnfStyle w:val="000000000000" w:firstRow="0" w:lastRow="0" w:firstColumn="0" w:lastColumn="0" w:oddVBand="0" w:evenVBand="0" w:oddHBand="0" w:evenHBand="0" w:firstRowFirstColumn="0" w:firstRowLastColumn="0" w:lastRowFirstColumn="0" w:lastRowLastColumn="0"/>
              <w:rPr>
                <w:lang w:val="en-US"/>
              </w:rPr>
            </w:pPr>
            <w:r w:rsidRPr="0078082D">
              <w:rPr>
                <w:rFonts w:asciiTheme="minorHAnsi" w:hAnsiTheme="minorHAnsi" w:cstheme="minorHAnsi"/>
                <w:color w:val="595959" w:themeColor="text1" w:themeTint="A6"/>
                <w:szCs w:val="22"/>
                <w:lang w:val="en-US"/>
              </w:rPr>
              <w:t>Address the topic of food sustainability from different perspective</w:t>
            </w:r>
            <w:r w:rsidR="0078082D">
              <w:rPr>
                <w:rFonts w:asciiTheme="minorHAnsi" w:hAnsiTheme="minorHAnsi" w:cstheme="minorHAnsi"/>
                <w:color w:val="595959" w:themeColor="text1" w:themeTint="A6"/>
                <w:szCs w:val="22"/>
                <w:lang w:val="en-US"/>
              </w:rPr>
              <w:t>s</w:t>
            </w:r>
            <w:r w:rsidRPr="0078082D">
              <w:rPr>
                <w:rFonts w:asciiTheme="minorHAnsi" w:hAnsiTheme="minorHAnsi" w:cstheme="minorHAnsi"/>
                <w:color w:val="595959" w:themeColor="text1" w:themeTint="A6"/>
                <w:szCs w:val="22"/>
                <w:lang w:val="en-US"/>
              </w:rPr>
              <w:t xml:space="preserve"> actively involving </w:t>
            </w:r>
            <w:r w:rsidR="00594189" w:rsidRPr="0078082D">
              <w:rPr>
                <w:rFonts w:asciiTheme="minorHAnsi" w:hAnsiTheme="minorHAnsi" w:cstheme="minorHAnsi"/>
                <w:color w:val="595959" w:themeColor="text1" w:themeTint="A6"/>
                <w:szCs w:val="22"/>
                <w:lang w:val="en-US"/>
              </w:rPr>
              <w:t xml:space="preserve">EC agencies, </w:t>
            </w:r>
            <w:r w:rsidRPr="0078082D">
              <w:rPr>
                <w:rFonts w:asciiTheme="minorHAnsi" w:hAnsiTheme="minorHAnsi" w:cstheme="minorHAnsi"/>
                <w:color w:val="595959" w:themeColor="text1" w:themeTint="A6"/>
                <w:szCs w:val="22"/>
                <w:lang w:val="en-US"/>
              </w:rPr>
              <w:t xml:space="preserve">researchers, food safety authorities, consumers’ representatives, </w:t>
            </w:r>
            <w:r w:rsidR="006614F0" w:rsidRPr="0078082D">
              <w:rPr>
                <w:rFonts w:asciiTheme="minorHAnsi" w:hAnsiTheme="minorHAnsi" w:cstheme="minorHAnsi"/>
                <w:color w:val="595959" w:themeColor="text1" w:themeTint="A6"/>
                <w:szCs w:val="22"/>
                <w:lang w:val="en-US"/>
              </w:rPr>
              <w:t>industries</w:t>
            </w:r>
            <w:r w:rsidR="00183FF7" w:rsidRPr="0078082D">
              <w:rPr>
                <w:rFonts w:asciiTheme="minorHAnsi" w:hAnsiTheme="minorHAnsi" w:cstheme="minorHAnsi"/>
                <w:color w:val="595959" w:themeColor="text1" w:themeTint="A6"/>
                <w:szCs w:val="22"/>
                <w:lang w:val="en-US"/>
              </w:rPr>
              <w:t xml:space="preserve"> and all the stakehol</w:t>
            </w:r>
            <w:r w:rsidR="0078082D">
              <w:rPr>
                <w:rFonts w:asciiTheme="minorHAnsi" w:hAnsiTheme="minorHAnsi" w:cstheme="minorHAnsi"/>
                <w:color w:val="595959" w:themeColor="text1" w:themeTint="A6"/>
                <w:szCs w:val="22"/>
                <w:lang w:val="en-US"/>
              </w:rPr>
              <w:t>d</w:t>
            </w:r>
            <w:r w:rsidR="00183FF7" w:rsidRPr="0078082D">
              <w:rPr>
                <w:rFonts w:asciiTheme="minorHAnsi" w:hAnsiTheme="minorHAnsi" w:cstheme="minorHAnsi"/>
                <w:color w:val="595959" w:themeColor="text1" w:themeTint="A6"/>
                <w:szCs w:val="22"/>
                <w:lang w:val="en-US"/>
              </w:rPr>
              <w:t>ers of the value chain.</w:t>
            </w:r>
          </w:p>
        </w:tc>
      </w:tr>
      <w:tr w:rsidR="005C5858" w:rsidRPr="00D83155" w14:paraId="07A17615" w14:textId="77777777" w:rsidTr="006614F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014" w:type="dxa"/>
            <w:shd w:val="clear" w:color="auto" w:fill="166AB8" w:themeFill="accent1"/>
            <w:vAlign w:val="center"/>
          </w:tcPr>
          <w:p w14:paraId="07B9F7E2" w14:textId="77777777" w:rsidR="005C5858" w:rsidRPr="00F315BB" w:rsidRDefault="005C5858" w:rsidP="00427176">
            <w:pPr>
              <w:spacing w:line="240" w:lineRule="auto"/>
              <w:rPr>
                <w:rFonts w:asciiTheme="minorHAnsi" w:hAnsiTheme="minorHAnsi" w:cstheme="minorHAnsi"/>
                <w:color w:val="FFFFFF" w:themeColor="background1"/>
                <w:szCs w:val="22"/>
                <w:lang w:val="en-US"/>
              </w:rPr>
            </w:pPr>
            <w:r w:rsidRPr="00F315BB">
              <w:rPr>
                <w:rFonts w:asciiTheme="minorHAnsi" w:hAnsiTheme="minorHAnsi" w:cstheme="minorHAnsi"/>
                <w:color w:val="FFFFFF" w:themeColor="background1"/>
                <w:szCs w:val="22"/>
                <w:lang w:val="en-US"/>
              </w:rPr>
              <w:t>Collaboration</w:t>
            </w:r>
          </w:p>
        </w:tc>
        <w:tc>
          <w:tcPr>
            <w:tcW w:w="7625" w:type="dxa"/>
            <w:shd w:val="clear" w:color="auto" w:fill="FEF1CF" w:themeFill="accent2" w:themeFillTint="33"/>
          </w:tcPr>
          <w:p w14:paraId="04673D25" w14:textId="2A61385F" w:rsidR="005C5858" w:rsidRPr="00705801" w:rsidRDefault="00705801" w:rsidP="00672763">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color w:val="595959" w:themeColor="text1" w:themeTint="A6"/>
                <w:szCs w:val="22"/>
                <w:lang w:val="en-GB" w:eastAsia="ar-SA"/>
              </w:rPr>
            </w:pPr>
            <w:r w:rsidRPr="00705801">
              <w:rPr>
                <w:rFonts w:asciiTheme="minorHAnsi" w:eastAsia="Times New Roman" w:hAnsiTheme="minorHAnsi" w:cstheme="minorHAnsi"/>
                <w:bCs/>
                <w:color w:val="595959" w:themeColor="text1" w:themeTint="A6"/>
                <w:szCs w:val="22"/>
                <w:lang w:val="en-GB" w:eastAsia="ar-SA"/>
              </w:rPr>
              <w:t>The event will host representatives from EFSA, JRC, DG Research &amp; Innovation Bioeconomy and Food Systems (RTD.B2)</w:t>
            </w:r>
            <w:r w:rsidR="00A94D9D">
              <w:rPr>
                <w:rFonts w:asciiTheme="minorHAnsi" w:eastAsia="Times New Roman" w:hAnsiTheme="minorHAnsi" w:cstheme="minorHAnsi"/>
                <w:bCs/>
                <w:color w:val="595959" w:themeColor="text1" w:themeTint="A6"/>
                <w:szCs w:val="22"/>
                <w:lang w:val="en-GB" w:eastAsia="ar-SA"/>
              </w:rPr>
              <w:t>,</w:t>
            </w:r>
            <w:r w:rsidRPr="00705801">
              <w:rPr>
                <w:rFonts w:asciiTheme="minorHAnsi" w:eastAsia="Times New Roman" w:hAnsiTheme="minorHAnsi" w:cstheme="minorHAnsi"/>
                <w:bCs/>
                <w:color w:val="595959" w:themeColor="text1" w:themeTint="A6"/>
                <w:szCs w:val="22"/>
                <w:lang w:val="en-GB" w:eastAsia="ar-SA"/>
              </w:rPr>
              <w:t xml:space="preserve"> policy officers as speakers and observers</w:t>
            </w:r>
            <w:r w:rsidR="00AC05AC">
              <w:rPr>
                <w:rFonts w:asciiTheme="minorHAnsi" w:eastAsia="Times New Roman" w:hAnsiTheme="minorHAnsi" w:cstheme="minorHAnsi"/>
                <w:bCs/>
                <w:color w:val="595959" w:themeColor="text1" w:themeTint="A6"/>
                <w:szCs w:val="22"/>
                <w:lang w:val="en-GB" w:eastAsia="ar-SA"/>
              </w:rPr>
              <w:t>, and all the interested stakeholders of the food safety system.</w:t>
            </w:r>
          </w:p>
        </w:tc>
      </w:tr>
      <w:tr w:rsidR="005C5858" w:rsidRPr="00D83155" w14:paraId="365322E2" w14:textId="77777777" w:rsidTr="006614F0">
        <w:tc>
          <w:tcPr>
            <w:cnfStyle w:val="001000000000" w:firstRow="0" w:lastRow="0" w:firstColumn="1" w:lastColumn="0" w:oddVBand="0" w:evenVBand="0" w:oddHBand="0" w:evenHBand="0" w:firstRowFirstColumn="0" w:firstRowLastColumn="0" w:lastRowFirstColumn="0" w:lastRowLastColumn="0"/>
            <w:tcW w:w="2014" w:type="dxa"/>
            <w:shd w:val="clear" w:color="auto" w:fill="166AB8" w:themeFill="accent1"/>
            <w:vAlign w:val="center"/>
          </w:tcPr>
          <w:p w14:paraId="583BBB99" w14:textId="77777777" w:rsidR="005C5858" w:rsidRPr="00F315BB" w:rsidRDefault="005C5858" w:rsidP="00427176">
            <w:pPr>
              <w:spacing w:line="240" w:lineRule="auto"/>
              <w:rPr>
                <w:rFonts w:asciiTheme="minorHAnsi" w:hAnsiTheme="minorHAnsi" w:cstheme="minorHAnsi"/>
                <w:color w:val="FFFFFF" w:themeColor="background1"/>
                <w:szCs w:val="22"/>
                <w:lang w:val="en-US"/>
              </w:rPr>
            </w:pPr>
            <w:r w:rsidRPr="00F315BB">
              <w:rPr>
                <w:rFonts w:asciiTheme="minorHAnsi" w:hAnsiTheme="minorHAnsi" w:cstheme="minorHAnsi"/>
                <w:color w:val="FFFFFF" w:themeColor="background1"/>
                <w:szCs w:val="22"/>
                <w:lang w:val="en-US"/>
              </w:rPr>
              <w:t>Expected outcomes</w:t>
            </w:r>
          </w:p>
        </w:tc>
        <w:tc>
          <w:tcPr>
            <w:tcW w:w="7625" w:type="dxa"/>
            <w:shd w:val="clear" w:color="auto" w:fill="F2F2F2" w:themeFill="background1" w:themeFillShade="F2"/>
          </w:tcPr>
          <w:p w14:paraId="0698D0BA" w14:textId="4C97BECD" w:rsidR="0034237E" w:rsidRPr="00427176" w:rsidRDefault="00AC05AC" w:rsidP="0034237E">
            <w:pPr>
              <w:pStyle w:val="Odstavecseseznamem"/>
              <w:numPr>
                <w:ilvl w:val="0"/>
                <w:numId w:val="1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595959" w:themeColor="text1" w:themeTint="A6"/>
                <w:szCs w:val="22"/>
                <w:lang w:val="en-US" w:eastAsia="en-GB"/>
              </w:rPr>
            </w:pPr>
            <w:r>
              <w:rPr>
                <w:rFonts w:asciiTheme="minorHAnsi" w:eastAsia="Calibri" w:hAnsiTheme="minorHAnsi" w:cstheme="minorHAnsi"/>
                <w:color w:val="595959" w:themeColor="text1" w:themeTint="A6"/>
                <w:szCs w:val="22"/>
                <w:lang w:val="en-US" w:eastAsia="en-GB"/>
              </w:rPr>
              <w:t xml:space="preserve">Pave the way </w:t>
            </w:r>
            <w:r w:rsidR="00970EA0">
              <w:rPr>
                <w:rFonts w:asciiTheme="minorHAnsi" w:eastAsia="Calibri" w:hAnsiTheme="minorHAnsi" w:cstheme="minorHAnsi"/>
                <w:color w:val="595959" w:themeColor="text1" w:themeTint="A6"/>
                <w:szCs w:val="22"/>
                <w:lang w:val="en-US" w:eastAsia="en-GB"/>
              </w:rPr>
              <w:t xml:space="preserve">of the future </w:t>
            </w:r>
            <w:r w:rsidR="0092624D">
              <w:rPr>
                <w:rFonts w:asciiTheme="minorHAnsi" w:eastAsia="Calibri" w:hAnsiTheme="minorHAnsi" w:cstheme="minorHAnsi"/>
                <w:color w:val="595959" w:themeColor="text1" w:themeTint="A6"/>
                <w:szCs w:val="22"/>
                <w:lang w:val="en-US" w:eastAsia="en-GB"/>
              </w:rPr>
              <w:t xml:space="preserve">EU Food Safety Forum </w:t>
            </w:r>
            <w:r>
              <w:rPr>
                <w:rFonts w:asciiTheme="minorHAnsi" w:eastAsia="Calibri" w:hAnsiTheme="minorHAnsi" w:cstheme="minorHAnsi"/>
                <w:color w:val="595959" w:themeColor="text1" w:themeTint="A6"/>
                <w:szCs w:val="22"/>
                <w:lang w:val="en-US" w:eastAsia="en-GB"/>
              </w:rPr>
              <w:t xml:space="preserve"> </w:t>
            </w:r>
          </w:p>
          <w:p w14:paraId="0FDA28F8" w14:textId="5E6490C2" w:rsidR="00C8251B" w:rsidRPr="00D769B1" w:rsidRDefault="00A94D9D" w:rsidP="00C8251B">
            <w:pPr>
              <w:pStyle w:val="Odstavecseseznamem"/>
              <w:numPr>
                <w:ilvl w:val="0"/>
                <w:numId w:val="1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595959" w:themeColor="text1" w:themeTint="A6"/>
                <w:szCs w:val="22"/>
                <w:lang w:val="en-US" w:eastAsia="en-GB"/>
              </w:rPr>
            </w:pPr>
            <w:r>
              <w:rPr>
                <w:rFonts w:asciiTheme="minorHAnsi" w:hAnsiTheme="minorHAnsi" w:cstheme="minorHAnsi"/>
                <w:color w:val="595959" w:themeColor="text1" w:themeTint="A6"/>
                <w:szCs w:val="22"/>
                <w:lang w:val="en-US"/>
              </w:rPr>
              <w:t xml:space="preserve">Involve and invite </w:t>
            </w:r>
            <w:r w:rsidR="00312DA9">
              <w:rPr>
                <w:rFonts w:asciiTheme="minorHAnsi" w:hAnsiTheme="minorHAnsi" w:cstheme="minorHAnsi"/>
                <w:color w:val="595959" w:themeColor="text1" w:themeTint="A6"/>
                <w:szCs w:val="22"/>
                <w:lang w:val="en-US"/>
              </w:rPr>
              <w:t xml:space="preserve">stakeholders to become Supporting partners </w:t>
            </w:r>
            <w:proofErr w:type="gramStart"/>
            <w:r w:rsidR="00312DA9">
              <w:rPr>
                <w:rFonts w:asciiTheme="minorHAnsi" w:hAnsiTheme="minorHAnsi" w:cstheme="minorHAnsi"/>
                <w:color w:val="595959" w:themeColor="text1" w:themeTint="A6"/>
                <w:szCs w:val="22"/>
                <w:lang w:val="en-US"/>
              </w:rPr>
              <w:t>in order to</w:t>
            </w:r>
            <w:proofErr w:type="gramEnd"/>
            <w:r w:rsidR="00312DA9">
              <w:rPr>
                <w:rFonts w:asciiTheme="minorHAnsi" w:hAnsiTheme="minorHAnsi" w:cstheme="minorHAnsi"/>
                <w:color w:val="595959" w:themeColor="text1" w:themeTint="A6"/>
                <w:szCs w:val="22"/>
                <w:lang w:val="en-US"/>
              </w:rPr>
              <w:t xml:space="preserve"> build</w:t>
            </w:r>
            <w:r w:rsidR="00307F67">
              <w:rPr>
                <w:rFonts w:asciiTheme="minorHAnsi" w:hAnsiTheme="minorHAnsi" w:cstheme="minorHAnsi"/>
                <w:color w:val="595959" w:themeColor="text1" w:themeTint="A6"/>
                <w:szCs w:val="22"/>
                <w:lang w:val="en-US"/>
              </w:rPr>
              <w:t xml:space="preserve"> </w:t>
            </w:r>
            <w:r w:rsidR="00312DA9">
              <w:rPr>
                <w:rFonts w:asciiTheme="minorHAnsi" w:hAnsiTheme="minorHAnsi" w:cstheme="minorHAnsi"/>
                <w:color w:val="595959" w:themeColor="text1" w:themeTint="A6"/>
                <w:szCs w:val="22"/>
                <w:lang w:val="en-US"/>
              </w:rPr>
              <w:t>the</w:t>
            </w:r>
            <w:r w:rsidR="00307F67">
              <w:rPr>
                <w:rFonts w:asciiTheme="minorHAnsi" w:hAnsiTheme="minorHAnsi" w:cstheme="minorHAnsi"/>
                <w:color w:val="595959" w:themeColor="text1" w:themeTint="A6"/>
                <w:szCs w:val="22"/>
                <w:lang w:val="en-US"/>
              </w:rPr>
              <w:t xml:space="preserve"> EU Food Safety Forum </w:t>
            </w:r>
          </w:p>
          <w:p w14:paraId="2B88B34C" w14:textId="375216BB" w:rsidR="007C4524" w:rsidRPr="00CF6ADE" w:rsidRDefault="0092624D" w:rsidP="00CF6ADE">
            <w:pPr>
              <w:pStyle w:val="Odstavecseseznamem"/>
              <w:numPr>
                <w:ilvl w:val="0"/>
                <w:numId w:val="1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595959" w:themeColor="text1" w:themeTint="A6"/>
                <w:szCs w:val="22"/>
                <w:lang w:val="en-US" w:eastAsia="en-GB"/>
              </w:rPr>
            </w:pPr>
            <w:r>
              <w:rPr>
                <w:rFonts w:asciiTheme="minorHAnsi" w:hAnsiTheme="minorHAnsi" w:cstheme="minorHAnsi"/>
                <w:color w:val="595959" w:themeColor="text1" w:themeTint="A6"/>
                <w:szCs w:val="22"/>
                <w:lang w:val="en-US"/>
              </w:rPr>
              <w:t xml:space="preserve">Select the topic </w:t>
            </w:r>
            <w:r w:rsidR="00705801">
              <w:rPr>
                <w:rFonts w:asciiTheme="minorHAnsi" w:hAnsiTheme="minorHAnsi" w:cstheme="minorHAnsi"/>
                <w:color w:val="595959" w:themeColor="text1" w:themeTint="A6"/>
                <w:szCs w:val="22"/>
                <w:lang w:val="en-US"/>
              </w:rPr>
              <w:t>for</w:t>
            </w:r>
            <w:r>
              <w:rPr>
                <w:rFonts w:asciiTheme="minorHAnsi" w:hAnsiTheme="minorHAnsi" w:cstheme="minorHAnsi"/>
                <w:color w:val="595959" w:themeColor="text1" w:themeTint="A6"/>
                <w:szCs w:val="22"/>
                <w:lang w:val="en-US"/>
              </w:rPr>
              <w:t xml:space="preserve"> the </w:t>
            </w:r>
            <w:r w:rsidR="0078082D" w:rsidRPr="0060029F">
              <w:rPr>
                <w:lang w:val="en-GB"/>
              </w:rPr>
              <w:t xml:space="preserve">2022 pre-forum </w:t>
            </w:r>
            <w:r w:rsidR="0078082D" w:rsidDel="0078082D">
              <w:rPr>
                <w:rFonts w:asciiTheme="minorHAnsi" w:hAnsiTheme="minorHAnsi" w:cstheme="minorHAnsi"/>
                <w:color w:val="595959" w:themeColor="text1" w:themeTint="A6"/>
                <w:szCs w:val="22"/>
                <w:lang w:val="en-US"/>
              </w:rPr>
              <w:t xml:space="preserve"> </w:t>
            </w:r>
          </w:p>
        </w:tc>
      </w:tr>
      <w:tr w:rsidR="005C5858" w:rsidRPr="00D83155" w14:paraId="383EF40D" w14:textId="77777777" w:rsidTr="006614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shd w:val="clear" w:color="auto" w:fill="166AB8" w:themeFill="accent1"/>
            <w:vAlign w:val="center"/>
          </w:tcPr>
          <w:p w14:paraId="2E6DFB63" w14:textId="77777777" w:rsidR="005C5858" w:rsidRPr="00F315BB" w:rsidRDefault="005C5858" w:rsidP="00427176">
            <w:pPr>
              <w:spacing w:line="240" w:lineRule="auto"/>
              <w:rPr>
                <w:rFonts w:asciiTheme="minorHAnsi" w:hAnsiTheme="minorHAnsi" w:cstheme="minorHAnsi"/>
                <w:color w:val="FFFFFF" w:themeColor="background1"/>
                <w:szCs w:val="22"/>
                <w:lang w:val="en-US"/>
              </w:rPr>
            </w:pPr>
            <w:r w:rsidRPr="00F315BB">
              <w:rPr>
                <w:rFonts w:asciiTheme="minorHAnsi" w:hAnsiTheme="minorHAnsi" w:cstheme="minorHAnsi"/>
                <w:color w:val="FFFFFF" w:themeColor="background1"/>
                <w:szCs w:val="22"/>
                <w:lang w:val="en-US"/>
              </w:rPr>
              <w:lastRenderedPageBreak/>
              <w:t xml:space="preserve">Target </w:t>
            </w:r>
            <w:proofErr w:type="spellStart"/>
            <w:r w:rsidRPr="00F315BB">
              <w:rPr>
                <w:rFonts w:asciiTheme="minorHAnsi" w:hAnsiTheme="minorHAnsi" w:cstheme="minorHAnsi"/>
                <w:color w:val="FFFFFF" w:themeColor="background1"/>
                <w:szCs w:val="22"/>
                <w:lang w:val="en-US"/>
              </w:rPr>
              <w:t>partecipants</w:t>
            </w:r>
            <w:proofErr w:type="spellEnd"/>
          </w:p>
        </w:tc>
        <w:tc>
          <w:tcPr>
            <w:tcW w:w="7625" w:type="dxa"/>
            <w:shd w:val="clear" w:color="auto" w:fill="FEF1CF" w:themeFill="accent2" w:themeFillTint="33"/>
          </w:tcPr>
          <w:p w14:paraId="05250792" w14:textId="0BC351AD" w:rsidR="00F315BB" w:rsidRPr="00427176" w:rsidRDefault="006614F0" w:rsidP="00F315BB">
            <w:pPr>
              <w:pStyle w:val="Odstavecseseznamem"/>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595959" w:themeColor="text1" w:themeTint="A6"/>
                <w:szCs w:val="22"/>
                <w:lang w:val="en-US" w:eastAsia="en-GB"/>
              </w:rPr>
            </w:pPr>
            <w:r>
              <w:rPr>
                <w:rFonts w:asciiTheme="minorHAnsi" w:eastAsia="Calibri" w:hAnsiTheme="minorHAnsi" w:cstheme="minorHAnsi"/>
                <w:color w:val="595959" w:themeColor="text1" w:themeTint="A6"/>
                <w:szCs w:val="22"/>
                <w:lang w:val="en-US" w:eastAsia="en-GB"/>
              </w:rPr>
              <w:t xml:space="preserve">FS4EU </w:t>
            </w:r>
            <w:r w:rsidR="00B339A7">
              <w:rPr>
                <w:rFonts w:asciiTheme="minorHAnsi" w:eastAsia="Calibri" w:hAnsiTheme="minorHAnsi" w:cstheme="minorHAnsi"/>
                <w:color w:val="595959" w:themeColor="text1" w:themeTint="A6"/>
                <w:szCs w:val="22"/>
                <w:lang w:val="en-US" w:eastAsia="en-GB"/>
              </w:rPr>
              <w:t>Supporting Partners</w:t>
            </w:r>
          </w:p>
          <w:p w14:paraId="78A01A91" w14:textId="2D4D5C15" w:rsidR="00F315BB" w:rsidRPr="00427176" w:rsidRDefault="00B339A7" w:rsidP="00F315BB">
            <w:pPr>
              <w:pStyle w:val="Odstavecseseznamem"/>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595959" w:themeColor="text1" w:themeTint="A6"/>
                <w:szCs w:val="22"/>
                <w:lang w:val="en-US" w:eastAsia="en-GB"/>
              </w:rPr>
            </w:pPr>
            <w:r>
              <w:rPr>
                <w:rFonts w:asciiTheme="minorHAnsi" w:hAnsiTheme="minorHAnsi" w:cstheme="minorHAnsi"/>
                <w:color w:val="595959" w:themeColor="text1" w:themeTint="A6"/>
                <w:szCs w:val="22"/>
                <w:lang w:val="en-US"/>
              </w:rPr>
              <w:t xml:space="preserve">Stakeholders of the food safety domain (policy makers, researchers, industry, consumers) interested to increase their </w:t>
            </w:r>
            <w:r w:rsidR="00C8251B">
              <w:rPr>
                <w:rFonts w:asciiTheme="minorHAnsi" w:hAnsiTheme="minorHAnsi" w:cstheme="minorHAnsi"/>
                <w:color w:val="595959" w:themeColor="text1" w:themeTint="A6"/>
                <w:szCs w:val="22"/>
                <w:lang w:val="en-US"/>
              </w:rPr>
              <w:t>collaboration</w:t>
            </w:r>
            <w:r w:rsidR="00055403">
              <w:rPr>
                <w:rFonts w:asciiTheme="minorHAnsi" w:hAnsiTheme="minorHAnsi" w:cstheme="minorHAnsi"/>
                <w:color w:val="595959" w:themeColor="text1" w:themeTint="A6"/>
                <w:szCs w:val="22"/>
                <w:lang w:val="en-US"/>
              </w:rPr>
              <w:t>s</w:t>
            </w:r>
            <w:r w:rsidR="00C8251B">
              <w:rPr>
                <w:rFonts w:asciiTheme="minorHAnsi" w:hAnsiTheme="minorHAnsi" w:cstheme="minorHAnsi"/>
                <w:color w:val="595959" w:themeColor="text1" w:themeTint="A6"/>
                <w:szCs w:val="22"/>
                <w:lang w:val="en-US"/>
              </w:rPr>
              <w:t xml:space="preserve"> </w:t>
            </w:r>
            <w:r w:rsidR="009C70E8">
              <w:rPr>
                <w:rFonts w:asciiTheme="minorHAnsi" w:hAnsiTheme="minorHAnsi" w:cstheme="minorHAnsi"/>
                <w:color w:val="595959" w:themeColor="text1" w:themeTint="A6"/>
                <w:szCs w:val="22"/>
                <w:lang w:val="en-US"/>
              </w:rPr>
              <w:t xml:space="preserve">and to </w:t>
            </w:r>
            <w:r w:rsidR="00055403">
              <w:rPr>
                <w:rFonts w:asciiTheme="minorHAnsi" w:hAnsiTheme="minorHAnsi" w:cstheme="minorHAnsi"/>
                <w:color w:val="595959" w:themeColor="text1" w:themeTint="A6"/>
                <w:szCs w:val="22"/>
                <w:lang w:val="en-US"/>
              </w:rPr>
              <w:t>becom</w:t>
            </w:r>
            <w:r w:rsidR="009C70E8">
              <w:rPr>
                <w:rFonts w:asciiTheme="minorHAnsi" w:hAnsiTheme="minorHAnsi" w:cstheme="minorHAnsi"/>
                <w:color w:val="595959" w:themeColor="text1" w:themeTint="A6"/>
                <w:szCs w:val="22"/>
                <w:lang w:val="en-US"/>
              </w:rPr>
              <w:t>e</w:t>
            </w:r>
            <w:r w:rsidR="00055403">
              <w:rPr>
                <w:rFonts w:asciiTheme="minorHAnsi" w:hAnsiTheme="minorHAnsi" w:cstheme="minorHAnsi"/>
                <w:color w:val="595959" w:themeColor="text1" w:themeTint="A6"/>
                <w:szCs w:val="22"/>
                <w:lang w:val="en-US"/>
              </w:rPr>
              <w:t xml:space="preserve"> </w:t>
            </w:r>
            <w:r w:rsidR="006614F0">
              <w:rPr>
                <w:rFonts w:asciiTheme="minorHAnsi" w:hAnsiTheme="minorHAnsi" w:cstheme="minorHAnsi"/>
                <w:color w:val="595959" w:themeColor="text1" w:themeTint="A6"/>
                <w:szCs w:val="22"/>
                <w:lang w:val="en-US"/>
              </w:rPr>
              <w:t xml:space="preserve">FS4EU </w:t>
            </w:r>
            <w:r>
              <w:rPr>
                <w:rFonts w:asciiTheme="minorHAnsi" w:hAnsiTheme="minorHAnsi" w:cstheme="minorHAnsi"/>
                <w:color w:val="595959" w:themeColor="text1" w:themeTint="A6"/>
                <w:szCs w:val="22"/>
                <w:lang w:val="en-US"/>
              </w:rPr>
              <w:t>Supporting Partners</w:t>
            </w:r>
          </w:p>
          <w:p w14:paraId="7103C239" w14:textId="60895D62" w:rsidR="007C4524" w:rsidRPr="00CF6ADE" w:rsidRDefault="00B339A7" w:rsidP="00672763">
            <w:pPr>
              <w:pStyle w:val="Odstavecseseznamem"/>
              <w:numPr>
                <w:ilvl w:val="0"/>
                <w:numId w:val="10"/>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Cs w:val="22"/>
                <w:lang w:val="en-US"/>
              </w:rPr>
            </w:pPr>
            <w:r>
              <w:rPr>
                <w:rFonts w:asciiTheme="minorHAnsi" w:hAnsiTheme="minorHAnsi" w:cstheme="minorHAnsi"/>
                <w:color w:val="595959" w:themeColor="text1" w:themeTint="A6"/>
                <w:szCs w:val="22"/>
                <w:lang w:val="en-US"/>
              </w:rPr>
              <w:t xml:space="preserve">EU funded projects, networks and initiatives </w:t>
            </w:r>
            <w:r w:rsidR="009C70E8">
              <w:rPr>
                <w:rFonts w:asciiTheme="minorHAnsi" w:hAnsiTheme="minorHAnsi" w:cstheme="minorHAnsi"/>
                <w:color w:val="595959" w:themeColor="text1" w:themeTint="A6"/>
                <w:szCs w:val="22"/>
                <w:lang w:val="en-US"/>
              </w:rPr>
              <w:t>related to</w:t>
            </w:r>
            <w:r w:rsidR="00DB74C9">
              <w:rPr>
                <w:rFonts w:asciiTheme="minorHAnsi" w:hAnsiTheme="minorHAnsi" w:cstheme="minorHAnsi"/>
                <w:color w:val="595959" w:themeColor="text1" w:themeTint="A6"/>
                <w:szCs w:val="22"/>
                <w:lang w:val="en-US"/>
              </w:rPr>
              <w:t xml:space="preserve"> the food </w:t>
            </w:r>
            <w:r w:rsidR="009C70E8">
              <w:rPr>
                <w:rFonts w:asciiTheme="minorHAnsi" w:hAnsiTheme="minorHAnsi" w:cstheme="minorHAnsi"/>
                <w:color w:val="595959" w:themeColor="text1" w:themeTint="A6"/>
                <w:szCs w:val="22"/>
                <w:lang w:val="en-US"/>
              </w:rPr>
              <w:t>sector</w:t>
            </w:r>
            <w:r w:rsidR="00672763">
              <w:rPr>
                <w:rFonts w:asciiTheme="minorHAnsi" w:hAnsiTheme="minorHAnsi" w:cstheme="minorHAnsi"/>
                <w:color w:val="595959" w:themeColor="text1" w:themeTint="A6"/>
                <w:szCs w:val="22"/>
                <w:lang w:val="en-US"/>
              </w:rPr>
              <w:t xml:space="preserve">, </w:t>
            </w:r>
            <w:proofErr w:type="gramStart"/>
            <w:r w:rsidR="00672763">
              <w:rPr>
                <w:rFonts w:asciiTheme="minorHAnsi" w:hAnsiTheme="minorHAnsi" w:cstheme="minorHAnsi"/>
                <w:color w:val="595959" w:themeColor="text1" w:themeTint="A6"/>
                <w:szCs w:val="22"/>
                <w:lang w:val="en-US"/>
              </w:rPr>
              <w:t>safety</w:t>
            </w:r>
            <w:proofErr w:type="gramEnd"/>
            <w:r w:rsidR="00672763">
              <w:rPr>
                <w:rFonts w:asciiTheme="minorHAnsi" w:hAnsiTheme="minorHAnsi" w:cstheme="minorHAnsi"/>
                <w:color w:val="595959" w:themeColor="text1" w:themeTint="A6"/>
                <w:szCs w:val="22"/>
                <w:lang w:val="en-US"/>
              </w:rPr>
              <w:t xml:space="preserve"> and sustainability issues</w:t>
            </w:r>
            <w:r w:rsidR="0092624D">
              <w:rPr>
                <w:rFonts w:asciiTheme="minorHAnsi" w:hAnsiTheme="minorHAnsi" w:cstheme="minorHAnsi"/>
                <w:color w:val="595959" w:themeColor="text1" w:themeTint="A6"/>
                <w:szCs w:val="22"/>
                <w:lang w:val="en-US"/>
              </w:rPr>
              <w:t>.</w:t>
            </w:r>
          </w:p>
        </w:tc>
      </w:tr>
      <w:tr w:rsidR="005C5858" w:rsidRPr="00D83155" w14:paraId="5BEF27E1" w14:textId="77777777" w:rsidTr="006614F0">
        <w:trPr>
          <w:trHeight w:val="416"/>
        </w:trPr>
        <w:tc>
          <w:tcPr>
            <w:cnfStyle w:val="001000000000" w:firstRow="0" w:lastRow="0" w:firstColumn="1" w:lastColumn="0" w:oddVBand="0" w:evenVBand="0" w:oddHBand="0" w:evenHBand="0" w:firstRowFirstColumn="0" w:firstRowLastColumn="0" w:lastRowFirstColumn="0" w:lastRowLastColumn="0"/>
            <w:tcW w:w="2014" w:type="dxa"/>
            <w:shd w:val="clear" w:color="auto" w:fill="166AB8" w:themeFill="accent1"/>
            <w:vAlign w:val="center"/>
          </w:tcPr>
          <w:p w14:paraId="62256D90" w14:textId="77777777" w:rsidR="005C5858" w:rsidRPr="00F315BB" w:rsidRDefault="005C5858" w:rsidP="00427176">
            <w:pPr>
              <w:spacing w:line="240" w:lineRule="auto"/>
              <w:rPr>
                <w:rFonts w:asciiTheme="minorHAnsi" w:hAnsiTheme="minorHAnsi" w:cstheme="minorHAnsi"/>
                <w:color w:val="FFFFFF" w:themeColor="background1"/>
                <w:szCs w:val="22"/>
                <w:lang w:val="en-US"/>
              </w:rPr>
            </w:pPr>
            <w:r w:rsidRPr="00F315BB">
              <w:rPr>
                <w:rFonts w:asciiTheme="minorHAnsi" w:hAnsiTheme="minorHAnsi" w:cstheme="minorHAnsi"/>
                <w:color w:val="FFFFFF" w:themeColor="background1"/>
                <w:szCs w:val="22"/>
                <w:lang w:val="en-US"/>
              </w:rPr>
              <w:t>Objectives</w:t>
            </w:r>
          </w:p>
          <w:p w14:paraId="50E91B28" w14:textId="77777777" w:rsidR="005C5858" w:rsidRPr="00F315BB" w:rsidRDefault="005C5858" w:rsidP="00427176">
            <w:pPr>
              <w:spacing w:line="240" w:lineRule="auto"/>
              <w:rPr>
                <w:rFonts w:asciiTheme="minorHAnsi" w:hAnsiTheme="minorHAnsi" w:cstheme="minorHAnsi"/>
                <w:color w:val="FFFFFF" w:themeColor="background1"/>
                <w:szCs w:val="22"/>
                <w:lang w:val="en-US"/>
              </w:rPr>
            </w:pPr>
          </w:p>
        </w:tc>
        <w:tc>
          <w:tcPr>
            <w:tcW w:w="7625" w:type="dxa"/>
            <w:shd w:val="clear" w:color="auto" w:fill="F2F2F2" w:themeFill="background1" w:themeFillShade="F2"/>
          </w:tcPr>
          <w:p w14:paraId="0D26D99F" w14:textId="126D714D" w:rsidR="00837F38" w:rsidRDefault="00837F38" w:rsidP="000E4B12">
            <w:pPr>
              <w:jc w:val="both"/>
              <w:cnfStyle w:val="000000000000" w:firstRow="0" w:lastRow="0" w:firstColumn="0" w:lastColumn="0" w:oddVBand="0" w:evenVBand="0" w:oddHBand="0" w:evenHBand="0" w:firstRowFirstColumn="0" w:firstRowLastColumn="0" w:lastRowFirstColumn="0" w:lastRowLastColumn="0"/>
              <w:rPr>
                <w:lang w:val="en-GB"/>
              </w:rPr>
            </w:pPr>
            <w:r w:rsidRPr="00427A89">
              <w:rPr>
                <w:lang w:val="en-GB"/>
              </w:rPr>
              <w:t>Why join</w:t>
            </w:r>
            <w:r w:rsidR="009C70E8">
              <w:rPr>
                <w:lang w:val="en-GB"/>
              </w:rPr>
              <w:t>ing</w:t>
            </w:r>
            <w:r w:rsidRPr="00427A89">
              <w:rPr>
                <w:lang w:val="en-GB"/>
              </w:rPr>
              <w:t xml:space="preserve"> this event</w:t>
            </w:r>
            <w:r w:rsidR="00EE5A63">
              <w:rPr>
                <w:lang w:val="en-GB"/>
              </w:rPr>
              <w:t xml:space="preserve"> and the </w:t>
            </w:r>
            <w:r w:rsidR="009C70E8">
              <w:rPr>
                <w:rFonts w:asciiTheme="minorHAnsi" w:eastAsia="Calibri" w:hAnsiTheme="minorHAnsi" w:cstheme="minorHAnsi"/>
                <w:color w:val="595959" w:themeColor="text1" w:themeTint="A6"/>
                <w:szCs w:val="22"/>
                <w:lang w:val="en-US" w:eastAsia="en-GB"/>
              </w:rPr>
              <w:t>EU Food Safety Forum</w:t>
            </w:r>
            <w:r w:rsidRPr="00427A89">
              <w:rPr>
                <w:lang w:val="en-GB"/>
              </w:rPr>
              <w:t xml:space="preserve">? </w:t>
            </w:r>
          </w:p>
          <w:p w14:paraId="6BE97FD1" w14:textId="3E465CE3" w:rsidR="00837F38" w:rsidRDefault="00837F38" w:rsidP="00837F38">
            <w:pPr>
              <w:pStyle w:val="Odstavecseseznamem"/>
              <w:numPr>
                <w:ilvl w:val="0"/>
                <w:numId w:val="14"/>
              </w:numPr>
              <w:jc w:val="both"/>
              <w:cnfStyle w:val="000000000000" w:firstRow="0" w:lastRow="0" w:firstColumn="0" w:lastColumn="0" w:oddVBand="0" w:evenVBand="0" w:oddHBand="0" w:evenHBand="0" w:firstRowFirstColumn="0" w:firstRowLastColumn="0" w:lastRowFirstColumn="0" w:lastRowLastColumn="0"/>
              <w:rPr>
                <w:lang w:val="en-GB"/>
              </w:rPr>
            </w:pPr>
            <w:r w:rsidRPr="00427A89">
              <w:rPr>
                <w:b/>
                <w:bCs/>
                <w:lang w:val="en-GB"/>
              </w:rPr>
              <w:t>If you are a researcher</w:t>
            </w:r>
            <w:r>
              <w:rPr>
                <w:lang w:val="en-GB"/>
              </w:rPr>
              <w:t xml:space="preserve">: </w:t>
            </w:r>
            <w:bookmarkStart w:id="0" w:name="_Hlk88661193"/>
            <w:r>
              <w:rPr>
                <w:lang w:val="en-GB"/>
              </w:rPr>
              <w:t xml:space="preserve">you will have the </w:t>
            </w:r>
            <w:r w:rsidR="00307F67">
              <w:rPr>
                <w:lang w:val="en-GB"/>
              </w:rPr>
              <w:t xml:space="preserve">unique </w:t>
            </w:r>
            <w:r>
              <w:rPr>
                <w:lang w:val="en-GB"/>
              </w:rPr>
              <w:t>opportunity to access directly to primary information and to contribute</w:t>
            </w:r>
            <w:r w:rsidR="00307F67">
              <w:rPr>
                <w:lang w:val="en-GB"/>
              </w:rPr>
              <w:t xml:space="preserve"> with your </w:t>
            </w:r>
            <w:r w:rsidR="009C70E8">
              <w:rPr>
                <w:lang w:val="en-GB"/>
              </w:rPr>
              <w:t>experiences</w:t>
            </w:r>
            <w:r>
              <w:rPr>
                <w:lang w:val="en-GB"/>
              </w:rPr>
              <w:t xml:space="preserve"> and ideas </w:t>
            </w:r>
            <w:r w:rsidR="009C70E8">
              <w:rPr>
                <w:lang w:val="en-GB"/>
              </w:rPr>
              <w:t xml:space="preserve">to </w:t>
            </w:r>
            <w:r w:rsidR="009C70E8" w:rsidRPr="00837F38">
              <w:rPr>
                <w:lang w:val="en-GB"/>
              </w:rPr>
              <w:t>food safety polic</w:t>
            </w:r>
            <w:r w:rsidR="009C70E8">
              <w:rPr>
                <w:lang w:val="en-GB"/>
              </w:rPr>
              <w:t>ies based on</w:t>
            </w:r>
            <w:r>
              <w:rPr>
                <w:lang w:val="en-GB"/>
              </w:rPr>
              <w:t xml:space="preserve"> </w:t>
            </w:r>
            <w:r w:rsidRPr="00837F38">
              <w:rPr>
                <w:lang w:val="en-GB"/>
              </w:rPr>
              <w:t xml:space="preserve">scientific </w:t>
            </w:r>
            <w:proofErr w:type="gramStart"/>
            <w:r w:rsidRPr="00837F38">
              <w:rPr>
                <w:lang w:val="en-GB"/>
              </w:rPr>
              <w:t>evidence</w:t>
            </w:r>
            <w:r w:rsidR="009C70E8">
              <w:rPr>
                <w:lang w:val="en-GB"/>
              </w:rPr>
              <w:t>s</w:t>
            </w:r>
            <w:bookmarkEnd w:id="0"/>
            <w:proofErr w:type="gramEnd"/>
            <w:r>
              <w:rPr>
                <w:lang w:val="en-GB"/>
              </w:rPr>
              <w:t xml:space="preserve">. </w:t>
            </w:r>
          </w:p>
          <w:p w14:paraId="65DBCDAA" w14:textId="0FD4DF93" w:rsidR="00EE5A63" w:rsidRPr="00EE5A63" w:rsidRDefault="00837F38" w:rsidP="00EE5A63">
            <w:pPr>
              <w:pStyle w:val="Odstavecseseznamem"/>
              <w:numPr>
                <w:ilvl w:val="0"/>
                <w:numId w:val="14"/>
              </w:numPr>
              <w:jc w:val="both"/>
              <w:cnfStyle w:val="000000000000" w:firstRow="0" w:lastRow="0" w:firstColumn="0" w:lastColumn="0" w:oddVBand="0" w:evenVBand="0" w:oddHBand="0" w:evenHBand="0" w:firstRowFirstColumn="0" w:firstRowLastColumn="0" w:lastRowFirstColumn="0" w:lastRowLastColumn="0"/>
              <w:rPr>
                <w:b/>
                <w:bCs/>
                <w:lang w:val="en-GB"/>
              </w:rPr>
            </w:pPr>
            <w:r w:rsidRPr="00EE5A63">
              <w:rPr>
                <w:b/>
                <w:bCs/>
                <w:lang w:val="en-GB"/>
              </w:rPr>
              <w:t>If you are</w:t>
            </w:r>
            <w:r w:rsidR="00EE5A63" w:rsidRPr="00EE5A63">
              <w:rPr>
                <w:b/>
                <w:bCs/>
                <w:lang w:val="en-GB"/>
              </w:rPr>
              <w:t xml:space="preserve"> an Authori</w:t>
            </w:r>
            <w:r w:rsidR="00EE5A63" w:rsidRPr="00C256CA">
              <w:rPr>
                <w:b/>
                <w:bCs/>
                <w:lang w:val="en-GB"/>
              </w:rPr>
              <w:t xml:space="preserve">ty: </w:t>
            </w:r>
            <w:r w:rsidR="00EE5A63" w:rsidRPr="00427A89">
              <w:rPr>
                <w:lang w:val="en-GB"/>
              </w:rPr>
              <w:t xml:space="preserve">you </w:t>
            </w:r>
            <w:r w:rsidR="0007189D">
              <w:rPr>
                <w:lang w:val="en-GB"/>
              </w:rPr>
              <w:t>will</w:t>
            </w:r>
            <w:r w:rsidR="0007189D" w:rsidRPr="00427A89">
              <w:rPr>
                <w:lang w:val="en-GB"/>
              </w:rPr>
              <w:t xml:space="preserve"> </w:t>
            </w:r>
            <w:r w:rsidR="00EE5A63" w:rsidRPr="00427A89">
              <w:rPr>
                <w:lang w:val="en-GB"/>
              </w:rPr>
              <w:t xml:space="preserve">share knowledge, contributing to shape the future </w:t>
            </w:r>
            <w:r w:rsidR="0007189D" w:rsidRPr="00427A89">
              <w:rPr>
                <w:lang w:val="en-GB"/>
              </w:rPr>
              <w:t xml:space="preserve">Food Safety System </w:t>
            </w:r>
            <w:r w:rsidR="00EE5A63" w:rsidRPr="00427A89">
              <w:rPr>
                <w:lang w:val="en-GB"/>
              </w:rPr>
              <w:t>and to align the national research &amp; innovation agendas to a common view and approach.</w:t>
            </w:r>
          </w:p>
          <w:p w14:paraId="59EF336A" w14:textId="5312386B" w:rsidR="00C256CA" w:rsidRPr="00C256CA" w:rsidRDefault="00EE5A63" w:rsidP="00C256CA">
            <w:pPr>
              <w:pStyle w:val="Odstavecseseznamem"/>
              <w:numPr>
                <w:ilvl w:val="0"/>
                <w:numId w:val="14"/>
              </w:numPr>
              <w:cnfStyle w:val="000000000000" w:firstRow="0" w:lastRow="0" w:firstColumn="0" w:lastColumn="0" w:oddVBand="0" w:evenVBand="0" w:oddHBand="0" w:evenHBand="0" w:firstRowFirstColumn="0" w:firstRowLastColumn="0" w:lastRowFirstColumn="0" w:lastRowLastColumn="0"/>
              <w:rPr>
                <w:lang w:val="en-GB"/>
              </w:rPr>
            </w:pPr>
            <w:r w:rsidRPr="00C256CA">
              <w:rPr>
                <w:b/>
                <w:bCs/>
                <w:lang w:val="en-GB"/>
              </w:rPr>
              <w:t xml:space="preserve">If you are a business operator: </w:t>
            </w:r>
            <w:r w:rsidR="0007189D" w:rsidRPr="00427A89">
              <w:rPr>
                <w:lang w:val="en-GB"/>
              </w:rPr>
              <w:t xml:space="preserve">you </w:t>
            </w:r>
            <w:r w:rsidR="0007189D">
              <w:rPr>
                <w:lang w:val="en-GB"/>
              </w:rPr>
              <w:t>will</w:t>
            </w:r>
            <w:r w:rsidR="0007189D" w:rsidRPr="00427A89">
              <w:rPr>
                <w:lang w:val="en-GB"/>
              </w:rPr>
              <w:t xml:space="preserve"> </w:t>
            </w:r>
            <w:r w:rsidR="00C256CA" w:rsidRPr="00427A89">
              <w:rPr>
                <w:lang w:val="en-GB"/>
              </w:rPr>
              <w:t xml:space="preserve">access </w:t>
            </w:r>
            <w:r w:rsidR="0007189D">
              <w:rPr>
                <w:lang w:val="en-GB"/>
              </w:rPr>
              <w:t>to</w:t>
            </w:r>
            <w:r w:rsidR="0007189D">
              <w:rPr>
                <w:b/>
                <w:bCs/>
                <w:lang w:val="en-GB"/>
              </w:rPr>
              <w:t xml:space="preserve"> </w:t>
            </w:r>
            <w:r w:rsidR="00C256CA" w:rsidRPr="00427A89">
              <w:rPr>
                <w:lang w:val="en-GB"/>
              </w:rPr>
              <w:t xml:space="preserve">high- level knowledge to primary information on </w:t>
            </w:r>
            <w:r w:rsidR="0007189D" w:rsidRPr="00427A89">
              <w:rPr>
                <w:lang w:val="en-GB"/>
              </w:rPr>
              <w:t xml:space="preserve">Food Safety </w:t>
            </w:r>
            <w:r w:rsidR="00C256CA" w:rsidRPr="00427A89">
              <w:rPr>
                <w:lang w:val="en-GB"/>
              </w:rPr>
              <w:t>issues</w:t>
            </w:r>
            <w:r w:rsidR="00C256CA" w:rsidRPr="00C256CA">
              <w:rPr>
                <w:lang w:val="en-GB"/>
              </w:rPr>
              <w:t xml:space="preserve">, </w:t>
            </w:r>
            <w:r w:rsidR="00C256CA">
              <w:rPr>
                <w:lang w:val="en-GB"/>
              </w:rPr>
              <w:t>p</w:t>
            </w:r>
            <w:r w:rsidR="00C256CA" w:rsidRPr="00C256CA">
              <w:rPr>
                <w:lang w:val="en-GB"/>
              </w:rPr>
              <w:t>rovid</w:t>
            </w:r>
            <w:r w:rsidR="00C256CA">
              <w:rPr>
                <w:lang w:val="en-GB"/>
              </w:rPr>
              <w:t>ing</w:t>
            </w:r>
            <w:r w:rsidR="00C256CA" w:rsidRPr="00C256CA">
              <w:rPr>
                <w:lang w:val="en-GB"/>
              </w:rPr>
              <w:t xml:space="preserve"> input for the future policies to meet the food production and market needs</w:t>
            </w:r>
            <w:r w:rsidR="00360B07">
              <w:rPr>
                <w:lang w:val="en-GB"/>
              </w:rPr>
              <w:t>.</w:t>
            </w:r>
          </w:p>
          <w:p w14:paraId="4CF1A202" w14:textId="34CF3328" w:rsidR="004C5B14" w:rsidRPr="00427A89" w:rsidRDefault="00C256CA" w:rsidP="00D769B1">
            <w:pPr>
              <w:pStyle w:val="Odstavecseseznamem"/>
              <w:numPr>
                <w:ilvl w:val="0"/>
                <w:numId w:val="14"/>
              </w:numPr>
              <w:jc w:val="both"/>
              <w:cnfStyle w:val="000000000000" w:firstRow="0" w:lastRow="0" w:firstColumn="0" w:lastColumn="0" w:oddVBand="0" w:evenVBand="0" w:oddHBand="0" w:evenHBand="0" w:firstRowFirstColumn="0" w:firstRowLastColumn="0" w:lastRowFirstColumn="0" w:lastRowLastColumn="0"/>
              <w:rPr>
                <w:lang w:val="en-GB"/>
              </w:rPr>
            </w:pPr>
            <w:r w:rsidRPr="00427A89">
              <w:rPr>
                <w:b/>
                <w:bCs/>
                <w:lang w:val="en-GB"/>
              </w:rPr>
              <w:t xml:space="preserve">If you are a </w:t>
            </w:r>
            <w:r w:rsidR="0007189D" w:rsidRPr="00D769B1">
              <w:rPr>
                <w:rFonts w:asciiTheme="minorHAnsi" w:hAnsiTheme="minorHAnsi" w:cstheme="minorHAnsi"/>
                <w:b/>
                <w:bCs/>
                <w:color w:val="595959" w:themeColor="text1" w:themeTint="A6"/>
                <w:szCs w:val="22"/>
                <w:lang w:val="en-US"/>
              </w:rPr>
              <w:t>consumer</w:t>
            </w:r>
            <w:r w:rsidRPr="00C256CA">
              <w:rPr>
                <w:lang w:val="en-GB"/>
              </w:rPr>
              <w:t xml:space="preserve">: you </w:t>
            </w:r>
            <w:r w:rsidR="0007189D">
              <w:rPr>
                <w:lang w:val="en-GB"/>
              </w:rPr>
              <w:t>will</w:t>
            </w:r>
            <w:r w:rsidR="0007189D" w:rsidRPr="00C256CA">
              <w:rPr>
                <w:lang w:val="en-GB"/>
              </w:rPr>
              <w:t xml:space="preserve"> </w:t>
            </w:r>
            <w:r w:rsidRPr="00C256CA">
              <w:rPr>
                <w:lang w:val="en-GB"/>
              </w:rPr>
              <w:t>be</w:t>
            </w:r>
            <w:r w:rsidR="00360B07">
              <w:rPr>
                <w:lang w:val="en-GB"/>
              </w:rPr>
              <w:t xml:space="preserve"> informed</w:t>
            </w:r>
            <w:r w:rsidRPr="00C256CA">
              <w:rPr>
                <w:lang w:val="en-GB"/>
              </w:rPr>
              <w:t xml:space="preserve"> </w:t>
            </w:r>
            <w:r w:rsidR="00360B07">
              <w:rPr>
                <w:lang w:val="en-GB"/>
              </w:rPr>
              <w:t xml:space="preserve">on </w:t>
            </w:r>
            <w:r w:rsidRPr="004B0D7C">
              <w:rPr>
                <w:lang w:val="en-GB"/>
              </w:rPr>
              <w:t xml:space="preserve">what’s happening to improve the food safety in Europe, while </w:t>
            </w:r>
            <w:r w:rsidR="00427A89" w:rsidRPr="004B0D7C">
              <w:rPr>
                <w:lang w:val="en-GB"/>
              </w:rPr>
              <w:t>being</w:t>
            </w:r>
            <w:r w:rsidRPr="004B0D7C">
              <w:rPr>
                <w:lang w:val="en-GB"/>
              </w:rPr>
              <w:t xml:space="preserve"> an active actor of the </w:t>
            </w:r>
            <w:r w:rsidRPr="00427A89">
              <w:rPr>
                <w:lang w:val="en-GB"/>
              </w:rPr>
              <w:t xml:space="preserve">debate on </w:t>
            </w:r>
            <w:r w:rsidR="00360B07">
              <w:rPr>
                <w:lang w:val="en-GB"/>
              </w:rPr>
              <w:t>f</w:t>
            </w:r>
            <w:r w:rsidRPr="00427A89">
              <w:rPr>
                <w:lang w:val="en-GB"/>
              </w:rPr>
              <w:t xml:space="preserve">ood </w:t>
            </w:r>
            <w:r w:rsidR="00360B07">
              <w:rPr>
                <w:lang w:val="en-GB"/>
              </w:rPr>
              <w:t>s</w:t>
            </w:r>
            <w:r w:rsidRPr="00427A89">
              <w:rPr>
                <w:lang w:val="en-GB"/>
              </w:rPr>
              <w:t xml:space="preserve">afety </w:t>
            </w:r>
            <w:r w:rsidR="00C8251B">
              <w:rPr>
                <w:lang w:val="en-GB"/>
              </w:rPr>
              <w:t>issues</w:t>
            </w:r>
            <w:r w:rsidRPr="00427A89">
              <w:rPr>
                <w:lang w:val="en-GB"/>
              </w:rPr>
              <w:t xml:space="preserve">. In </w:t>
            </w:r>
            <w:proofErr w:type="gramStart"/>
            <w:r w:rsidRPr="00427A89">
              <w:rPr>
                <w:lang w:val="en-GB"/>
              </w:rPr>
              <w:t>addition</w:t>
            </w:r>
            <w:proofErr w:type="gramEnd"/>
            <w:r w:rsidRPr="00427A89">
              <w:rPr>
                <w:lang w:val="en-GB"/>
              </w:rPr>
              <w:t xml:space="preserve"> you </w:t>
            </w:r>
            <w:r w:rsidR="0007189D">
              <w:rPr>
                <w:lang w:val="en-GB"/>
              </w:rPr>
              <w:t>will be able to</w:t>
            </w:r>
            <w:r w:rsidR="0007189D" w:rsidRPr="00427A89">
              <w:rPr>
                <w:lang w:val="en-GB"/>
              </w:rPr>
              <w:t xml:space="preserve"> </w:t>
            </w:r>
            <w:r>
              <w:rPr>
                <w:lang w:val="en-GB"/>
              </w:rPr>
              <w:t>s</w:t>
            </w:r>
            <w:r w:rsidRPr="00C256CA">
              <w:rPr>
                <w:lang w:val="en-GB"/>
              </w:rPr>
              <w:t xml:space="preserve">ignal emerging issues affecting food safety in </w:t>
            </w:r>
            <w:r w:rsidR="00A94D9D">
              <w:rPr>
                <w:lang w:val="en-GB"/>
              </w:rPr>
              <w:t>your</w:t>
            </w:r>
            <w:r w:rsidR="0007189D">
              <w:rPr>
                <w:lang w:val="en-GB"/>
              </w:rPr>
              <w:t xml:space="preserve"> </w:t>
            </w:r>
            <w:r w:rsidRPr="00C256CA">
              <w:rPr>
                <w:lang w:val="en-GB"/>
              </w:rPr>
              <w:t>daily life</w:t>
            </w:r>
            <w:r w:rsidR="004B0D7C">
              <w:rPr>
                <w:lang w:val="en-GB"/>
              </w:rPr>
              <w:t>.</w:t>
            </w:r>
          </w:p>
          <w:p w14:paraId="164E7BC6" w14:textId="55E545A4" w:rsidR="00F14654" w:rsidRPr="00CF6ADE" w:rsidRDefault="00F14654" w:rsidP="0067276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595959" w:themeColor="text1" w:themeTint="A6"/>
                <w:szCs w:val="24"/>
                <w:lang w:val="en-GB"/>
              </w:rPr>
            </w:pPr>
          </w:p>
        </w:tc>
      </w:tr>
    </w:tbl>
    <w:p w14:paraId="22AB3404" w14:textId="77777777" w:rsidR="00825D71" w:rsidRPr="00CF6ADE" w:rsidRDefault="00825D71" w:rsidP="00C96E79">
      <w:pPr>
        <w:rPr>
          <w:lang w:val="en-GB"/>
        </w:rPr>
      </w:pPr>
    </w:p>
    <w:p w14:paraId="21F013EF" w14:textId="57AD7A12" w:rsidR="004820C0" w:rsidRPr="00CF6ADE" w:rsidRDefault="004820C0" w:rsidP="00163E0A">
      <w:pPr>
        <w:tabs>
          <w:tab w:val="left" w:pos="3450"/>
          <w:tab w:val="left" w:pos="5850"/>
        </w:tabs>
        <w:rPr>
          <w:lang w:val="en-GB"/>
        </w:rPr>
        <w:sectPr w:rsidR="004820C0" w:rsidRPr="00CF6ADE" w:rsidSect="00163E0A">
          <w:headerReference w:type="default" r:id="rId8"/>
          <w:footerReference w:type="default" r:id="rId9"/>
          <w:pgSz w:w="11906" w:h="16838"/>
          <w:pgMar w:top="1417" w:right="1134" w:bottom="1134" w:left="1134" w:header="708" w:footer="510" w:gutter="0"/>
          <w:cols w:space="708"/>
          <w:docGrid w:linePitch="360"/>
        </w:sectPr>
      </w:pPr>
      <w:r w:rsidRPr="00CF6ADE">
        <w:rPr>
          <w:lang w:val="en-GB"/>
        </w:rPr>
        <w:tab/>
      </w:r>
    </w:p>
    <w:p w14:paraId="75A7464E" w14:textId="77777777" w:rsidR="00767827" w:rsidRDefault="00767827" w:rsidP="00767827">
      <w:pPr>
        <w:pStyle w:val="Nadpis2"/>
        <w:rPr>
          <w:noProof/>
          <w:lang w:val="en-US"/>
        </w:rPr>
      </w:pPr>
      <w:r>
        <w:rPr>
          <w:noProof/>
          <w:lang w:val="en-US"/>
        </w:rPr>
        <w:lastRenderedPageBreak/>
        <w:t>AGENDA:</w:t>
      </w:r>
    </w:p>
    <w:p w14:paraId="3620A72C" w14:textId="6199E9B1" w:rsidR="00767827" w:rsidRPr="00AE52FE" w:rsidRDefault="00767827" w:rsidP="00767827">
      <w:pPr>
        <w:jc w:val="both"/>
        <w:rPr>
          <w:sz w:val="4"/>
          <w:lang w:val="en-US"/>
        </w:rPr>
      </w:pPr>
    </w:p>
    <w:tbl>
      <w:tblPr>
        <w:tblStyle w:val="Stednseznam1zvraznn3"/>
        <w:tblW w:w="975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08"/>
        <w:gridCol w:w="6"/>
        <w:gridCol w:w="7936"/>
      </w:tblGrid>
      <w:tr w:rsidR="00767827" w:rsidRPr="00767827" w14:paraId="1380CD12" w14:textId="77777777" w:rsidTr="00767827">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66AB8" w:themeFill="accent1"/>
            <w:hideMark/>
          </w:tcPr>
          <w:p w14:paraId="1DBA2631" w14:textId="77777777" w:rsidR="00767827" w:rsidRDefault="00767827">
            <w:pPr>
              <w:spacing w:line="240" w:lineRule="auto"/>
              <w:rPr>
                <w:rFonts w:asciiTheme="minorHAnsi" w:hAnsiTheme="minorHAnsi" w:cstheme="minorHAnsi"/>
                <w:b w:val="0"/>
                <w:bCs w:val="0"/>
                <w:color w:val="FFFFFF" w:themeColor="background1"/>
                <w:szCs w:val="24"/>
                <w:lang w:val="en-US"/>
              </w:rPr>
            </w:pPr>
            <w:r>
              <w:rPr>
                <w:rFonts w:asciiTheme="minorHAnsi" w:hAnsiTheme="minorHAnsi" w:cstheme="minorHAnsi"/>
                <w:color w:val="FFFFFF" w:themeColor="background1"/>
                <w:szCs w:val="24"/>
                <w:lang w:val="en-US"/>
              </w:rPr>
              <w:t>Introduction</w:t>
            </w:r>
            <w:r>
              <w:rPr>
                <w:rFonts w:asciiTheme="minorHAnsi" w:hAnsiTheme="minorHAnsi" w:cstheme="minorHAnsi"/>
                <w:b w:val="0"/>
                <w:color w:val="FFFFFF" w:themeColor="background1"/>
                <w:szCs w:val="24"/>
                <w:lang w:val="en-US"/>
              </w:rPr>
              <w:t xml:space="preserve"> </w:t>
            </w:r>
          </w:p>
          <w:p w14:paraId="0957EC2A" w14:textId="77777777" w:rsidR="00767827" w:rsidRDefault="00767827">
            <w:pPr>
              <w:spacing w:line="240" w:lineRule="auto"/>
              <w:rPr>
                <w:rFonts w:asciiTheme="minorHAnsi" w:hAnsiTheme="minorHAnsi" w:cstheme="minorHAnsi"/>
                <w:color w:val="FFFFFF" w:themeColor="background1"/>
                <w:szCs w:val="24"/>
                <w:lang w:val="en-US"/>
              </w:rPr>
            </w:pPr>
            <w:r>
              <w:rPr>
                <w:rFonts w:asciiTheme="minorHAnsi" w:hAnsiTheme="minorHAnsi" w:cstheme="minorHAnsi"/>
                <w:b w:val="0"/>
                <w:color w:val="FFFFFF" w:themeColor="background1"/>
                <w:szCs w:val="24"/>
                <w:lang w:val="en-US"/>
              </w:rPr>
              <w:t>10.00 - 10.15</w:t>
            </w:r>
          </w:p>
        </w:tc>
        <w:tc>
          <w:tcPr>
            <w:tcW w:w="7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66AB8" w:themeFill="accent1"/>
            <w:hideMark/>
          </w:tcPr>
          <w:p w14:paraId="0D0BA9E1" w14:textId="77777777" w:rsidR="00767827" w:rsidRPr="00AE52FE" w:rsidRDefault="00767827">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iCs/>
                <w:color w:val="FFFFFF" w:themeColor="background1"/>
                <w:szCs w:val="24"/>
                <w:lang w:val="en-US"/>
              </w:rPr>
            </w:pPr>
            <w:r w:rsidRPr="00AE52FE">
              <w:rPr>
                <w:rFonts w:asciiTheme="minorHAnsi" w:hAnsiTheme="minorHAnsi" w:cstheme="minorHAnsi"/>
                <w:b/>
                <w:iCs/>
                <w:color w:val="FFFFFF" w:themeColor="background1"/>
                <w:szCs w:val="24"/>
                <w:lang w:val="en-US"/>
              </w:rPr>
              <w:t>Introductory presentations and objectives of the day</w:t>
            </w:r>
          </w:p>
        </w:tc>
      </w:tr>
      <w:tr w:rsidR="00767827" w14:paraId="202021DB" w14:textId="77777777" w:rsidTr="00767827">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97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F47E515" w14:textId="77777777" w:rsidR="00767827" w:rsidRDefault="00767827">
            <w:pPr>
              <w:spacing w:after="0" w:line="240" w:lineRule="auto"/>
              <w:rPr>
                <w:rFonts w:asciiTheme="minorHAnsi" w:hAnsiTheme="minorHAnsi" w:cstheme="minorHAnsi"/>
                <w:color w:val="FFFFFF" w:themeColor="background1"/>
                <w:szCs w:val="24"/>
                <w:lang w:val="en-US"/>
              </w:rPr>
            </w:pPr>
          </w:p>
        </w:tc>
        <w:tc>
          <w:tcPr>
            <w:tcW w:w="7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hideMark/>
          </w:tcPr>
          <w:p w14:paraId="142C43A7" w14:textId="77777777" w:rsidR="00767827" w:rsidRDefault="00767827">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595959" w:themeColor="text1" w:themeTint="A6"/>
                <w:szCs w:val="22"/>
                <w:lang w:val="en-US" w:eastAsia="it-IT"/>
              </w:rPr>
            </w:pPr>
            <w:r>
              <w:rPr>
                <w:rFonts w:asciiTheme="minorHAnsi" w:eastAsia="Times New Roman" w:hAnsiTheme="minorHAnsi" w:cstheme="minorHAnsi"/>
                <w:color w:val="595959" w:themeColor="text1" w:themeTint="A6"/>
                <w:szCs w:val="22"/>
                <w:lang w:val="en-US" w:eastAsia="it-IT"/>
              </w:rPr>
              <w:t>Welcome, scope of the day and short presentation of FoodSafety4EU main achievements</w:t>
            </w:r>
          </w:p>
          <w:p w14:paraId="012C1C2A" w14:textId="77777777" w:rsidR="00767827" w:rsidRDefault="00767827" w:rsidP="00767827">
            <w:pPr>
              <w:pStyle w:val="Odstavecseseznamem"/>
              <w:numPr>
                <w:ilvl w:val="0"/>
                <w:numId w:val="15"/>
              </w:num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595959" w:themeColor="text1" w:themeTint="A6"/>
                <w:szCs w:val="24"/>
                <w:lang w:val="it-IT" w:eastAsia="it-IT"/>
              </w:rPr>
            </w:pPr>
            <w:r>
              <w:rPr>
                <w:rFonts w:asciiTheme="minorHAnsi" w:eastAsia="Times New Roman" w:hAnsiTheme="minorHAnsi" w:cstheme="minorHAnsi"/>
                <w:b/>
                <w:bCs/>
                <w:color w:val="595959" w:themeColor="text1" w:themeTint="A6"/>
                <w:szCs w:val="22"/>
                <w:lang w:val="it-IT" w:eastAsia="it-IT"/>
              </w:rPr>
              <w:t>Veronica Lattanzio</w:t>
            </w:r>
            <w:r>
              <w:rPr>
                <w:rFonts w:asciiTheme="minorHAnsi" w:eastAsia="Times New Roman" w:hAnsiTheme="minorHAnsi" w:cstheme="minorHAnsi"/>
                <w:color w:val="595959" w:themeColor="text1" w:themeTint="A6"/>
                <w:szCs w:val="22"/>
                <w:lang w:val="it-IT" w:eastAsia="it-IT"/>
              </w:rPr>
              <w:t>, CNR-ISPA, FoodSafety4EU Coordinator</w:t>
            </w:r>
          </w:p>
          <w:p w14:paraId="1441171B" w14:textId="77777777" w:rsidR="00767827" w:rsidRDefault="00767827" w:rsidP="00767827">
            <w:pPr>
              <w:pStyle w:val="Odstavecseseznamem"/>
              <w:numPr>
                <w:ilvl w:val="0"/>
                <w:numId w:val="15"/>
              </w:num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595959" w:themeColor="text1" w:themeTint="A6"/>
                <w:szCs w:val="24"/>
                <w:lang w:val="it-IT" w:eastAsia="it-IT"/>
              </w:rPr>
            </w:pPr>
            <w:r>
              <w:rPr>
                <w:rFonts w:asciiTheme="minorHAnsi" w:eastAsia="Times New Roman" w:hAnsiTheme="minorHAnsi" w:cstheme="minorHAnsi"/>
                <w:b/>
                <w:bCs/>
                <w:color w:val="595959" w:themeColor="text1" w:themeTint="A6"/>
                <w:szCs w:val="22"/>
                <w:lang w:val="it-IT" w:eastAsia="it-IT"/>
              </w:rPr>
              <w:t>Antonio Logrieco</w:t>
            </w:r>
            <w:r>
              <w:rPr>
                <w:rFonts w:asciiTheme="minorHAnsi" w:eastAsia="Times New Roman" w:hAnsiTheme="minorHAnsi" w:cstheme="minorHAnsi"/>
                <w:color w:val="595959" w:themeColor="text1" w:themeTint="A6"/>
                <w:szCs w:val="22"/>
                <w:lang w:val="it-IT" w:eastAsia="it-IT"/>
              </w:rPr>
              <w:t>, CNR-ISPA, FoodSafety4EU Network Manager</w:t>
            </w:r>
          </w:p>
        </w:tc>
      </w:tr>
      <w:tr w:rsidR="00767827" w14:paraId="0DD5E9BA" w14:textId="77777777" w:rsidTr="00767827">
        <w:trPr>
          <w:trHeight w:val="375"/>
        </w:trPr>
        <w:tc>
          <w:tcPr>
            <w:cnfStyle w:val="001000000000" w:firstRow="0" w:lastRow="0" w:firstColumn="1" w:lastColumn="0" w:oddVBand="0" w:evenVBand="0" w:oddHBand="0" w:evenHBand="0" w:firstRowFirstColumn="0" w:firstRowLastColumn="0" w:lastRowFirstColumn="0" w:lastRowLastColumn="0"/>
            <w:tcW w:w="1814"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66AB8" w:themeFill="accent1"/>
            <w:hideMark/>
          </w:tcPr>
          <w:p w14:paraId="0BBF92A2" w14:textId="77777777" w:rsidR="00767827" w:rsidRDefault="00767827">
            <w:pPr>
              <w:spacing w:line="240" w:lineRule="auto"/>
              <w:rPr>
                <w:rFonts w:asciiTheme="minorHAnsi" w:hAnsiTheme="minorHAnsi" w:cstheme="minorHAnsi"/>
                <w:color w:val="FFFFFF" w:themeColor="background1"/>
                <w:szCs w:val="24"/>
                <w:lang w:val="en-US"/>
              </w:rPr>
            </w:pPr>
            <w:r>
              <w:rPr>
                <w:rFonts w:asciiTheme="minorHAnsi" w:hAnsiTheme="minorHAnsi" w:cstheme="minorHAnsi"/>
                <w:b w:val="0"/>
                <w:color w:val="FFFFFF" w:themeColor="background1"/>
                <w:szCs w:val="24"/>
                <w:lang w:val="en-US"/>
              </w:rPr>
              <w:t>10.15 - 10.35</w:t>
            </w:r>
          </w:p>
        </w:tc>
        <w:tc>
          <w:tcPr>
            <w:tcW w:w="7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66AB8" w:themeFill="accent1"/>
            <w:hideMark/>
          </w:tcPr>
          <w:p w14:paraId="4F69184C" w14:textId="77777777" w:rsidR="00767827" w:rsidRPr="00AE52FE" w:rsidRDefault="00767827">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Cs w:val="24"/>
                <w:lang w:val="en-US"/>
              </w:rPr>
            </w:pPr>
            <w:r w:rsidRPr="00AE52FE">
              <w:rPr>
                <w:rFonts w:asciiTheme="minorHAnsi" w:hAnsiTheme="minorHAnsi" w:cstheme="minorHAnsi"/>
                <w:b/>
                <w:color w:val="FFFFFF" w:themeColor="background1"/>
                <w:szCs w:val="24"/>
                <w:lang w:val="en-US"/>
              </w:rPr>
              <w:t>Keynote speeches</w:t>
            </w:r>
          </w:p>
        </w:tc>
      </w:tr>
      <w:tr w:rsidR="00767827" w:rsidRPr="00E67B04" w14:paraId="6BE819C1" w14:textId="77777777" w:rsidTr="00767827">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97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27432B9" w14:textId="77777777" w:rsidR="00767827" w:rsidRDefault="00767827">
            <w:pPr>
              <w:spacing w:after="0" w:line="240" w:lineRule="auto"/>
              <w:rPr>
                <w:rFonts w:asciiTheme="minorHAnsi" w:hAnsiTheme="minorHAnsi" w:cstheme="minorHAnsi"/>
                <w:color w:val="FFFFFF" w:themeColor="background1"/>
                <w:szCs w:val="24"/>
                <w:lang w:val="en-US"/>
              </w:rPr>
            </w:pPr>
          </w:p>
        </w:tc>
        <w:tc>
          <w:tcPr>
            <w:tcW w:w="79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hideMark/>
          </w:tcPr>
          <w:p w14:paraId="1ECADF37" w14:textId="77777777" w:rsidR="00767827" w:rsidRDefault="00767827">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595959" w:themeColor="text1" w:themeTint="A6"/>
                <w:szCs w:val="22"/>
                <w:lang w:val="en-US" w:eastAsia="it-IT"/>
              </w:rPr>
            </w:pPr>
            <w:r>
              <w:rPr>
                <w:rFonts w:asciiTheme="minorHAnsi" w:eastAsia="Times New Roman" w:hAnsiTheme="minorHAnsi" w:cstheme="minorHAnsi"/>
                <w:color w:val="595959" w:themeColor="text1" w:themeTint="A6"/>
                <w:szCs w:val="22"/>
                <w:lang w:val="en-US" w:eastAsia="it-IT"/>
              </w:rPr>
              <w:t xml:space="preserve">Messages, </w:t>
            </w:r>
            <w:proofErr w:type="gramStart"/>
            <w:r>
              <w:rPr>
                <w:rFonts w:asciiTheme="minorHAnsi" w:eastAsia="Times New Roman" w:hAnsiTheme="minorHAnsi" w:cstheme="minorHAnsi"/>
                <w:color w:val="595959" w:themeColor="text1" w:themeTint="A6"/>
                <w:szCs w:val="22"/>
                <w:lang w:val="en-US" w:eastAsia="it-IT"/>
              </w:rPr>
              <w:t>insights</w:t>
            </w:r>
            <w:proofErr w:type="gramEnd"/>
            <w:r>
              <w:rPr>
                <w:rFonts w:asciiTheme="minorHAnsi" w:eastAsia="Times New Roman" w:hAnsiTheme="minorHAnsi" w:cstheme="minorHAnsi"/>
                <w:color w:val="595959" w:themeColor="text1" w:themeTint="A6"/>
                <w:szCs w:val="22"/>
                <w:lang w:val="en-US" w:eastAsia="it-IT"/>
              </w:rPr>
              <w:t xml:space="preserve"> and inspirational ideas from the European Commission and EFSA about challenges, future trends and plans to address the food sustainability</w:t>
            </w:r>
          </w:p>
          <w:p w14:paraId="67E20C0E" w14:textId="73181ABF" w:rsidR="00767827" w:rsidRPr="00767827" w:rsidRDefault="00767827" w:rsidP="00767827">
            <w:pPr>
              <w:pStyle w:val="Odstavecseseznamem"/>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Cs w:val="24"/>
                <w:lang w:val="en-US"/>
              </w:rPr>
            </w:pPr>
            <w:r>
              <w:rPr>
                <w:rFonts w:asciiTheme="minorHAnsi" w:hAnsiTheme="minorHAnsi" w:cstheme="minorHAnsi"/>
                <w:b/>
                <w:color w:val="595959" w:themeColor="text1" w:themeTint="A6"/>
                <w:szCs w:val="22"/>
                <w:lang w:val="en-US"/>
              </w:rPr>
              <w:t xml:space="preserve">Stef </w:t>
            </w:r>
            <w:proofErr w:type="spellStart"/>
            <w:r>
              <w:rPr>
                <w:rFonts w:asciiTheme="minorHAnsi" w:hAnsiTheme="minorHAnsi" w:cstheme="minorHAnsi"/>
                <w:b/>
                <w:color w:val="595959" w:themeColor="text1" w:themeTint="A6"/>
                <w:szCs w:val="22"/>
                <w:lang w:val="en-US"/>
              </w:rPr>
              <w:t>Bronzwaer</w:t>
            </w:r>
            <w:proofErr w:type="spellEnd"/>
            <w:r>
              <w:rPr>
                <w:rFonts w:asciiTheme="minorHAnsi" w:hAnsiTheme="minorHAnsi" w:cstheme="minorHAnsi"/>
                <w:bCs/>
                <w:color w:val="595959" w:themeColor="text1" w:themeTint="A6"/>
                <w:szCs w:val="22"/>
                <w:lang w:val="en-US"/>
              </w:rPr>
              <w:t xml:space="preserve">, </w:t>
            </w:r>
            <w:r w:rsidR="00740A91">
              <w:rPr>
                <w:rFonts w:asciiTheme="minorHAnsi" w:hAnsiTheme="minorHAnsi" w:cstheme="minorHAnsi"/>
                <w:bCs/>
                <w:color w:val="595959" w:themeColor="text1" w:themeTint="A6"/>
                <w:szCs w:val="22"/>
                <w:lang w:val="en-US"/>
              </w:rPr>
              <w:t>R</w:t>
            </w:r>
            <w:r w:rsidRPr="00AE52FE">
              <w:rPr>
                <w:rFonts w:asciiTheme="minorHAnsi" w:hAnsiTheme="minorHAnsi" w:cstheme="minorHAnsi"/>
                <w:color w:val="595959" w:themeColor="text1" w:themeTint="A6"/>
                <w:szCs w:val="24"/>
                <w:lang w:val="en-US"/>
              </w:rPr>
              <w:t xml:space="preserve">esearch </w:t>
            </w:r>
            <w:r w:rsidR="00740A91">
              <w:rPr>
                <w:rFonts w:asciiTheme="minorHAnsi" w:hAnsiTheme="minorHAnsi" w:cstheme="minorHAnsi"/>
                <w:color w:val="595959" w:themeColor="text1" w:themeTint="A6"/>
                <w:szCs w:val="24"/>
                <w:lang w:val="en-US"/>
              </w:rPr>
              <w:t>C</w:t>
            </w:r>
            <w:r w:rsidRPr="00AE52FE">
              <w:rPr>
                <w:rFonts w:asciiTheme="minorHAnsi" w:hAnsiTheme="minorHAnsi" w:cstheme="minorHAnsi"/>
                <w:color w:val="595959" w:themeColor="text1" w:themeTint="A6"/>
                <w:szCs w:val="24"/>
                <w:lang w:val="en-US"/>
              </w:rPr>
              <w:t>oordinator</w:t>
            </w:r>
            <w:r>
              <w:rPr>
                <w:rFonts w:asciiTheme="minorHAnsi" w:hAnsiTheme="minorHAnsi" w:cstheme="minorHAnsi"/>
                <w:bCs/>
                <w:szCs w:val="22"/>
              </w:rPr>
              <w:t xml:space="preserve">, </w:t>
            </w:r>
            <w:r>
              <w:rPr>
                <w:rFonts w:asciiTheme="minorHAnsi" w:hAnsiTheme="minorHAnsi" w:cstheme="minorHAnsi"/>
                <w:bCs/>
                <w:color w:val="595959" w:themeColor="text1" w:themeTint="A6"/>
                <w:szCs w:val="22"/>
                <w:lang w:val="en-US"/>
              </w:rPr>
              <w:t>EFSA</w:t>
            </w:r>
            <w:r>
              <w:rPr>
                <w:rFonts w:asciiTheme="minorHAnsi" w:hAnsiTheme="minorHAnsi" w:cstheme="minorHAnsi"/>
                <w:bCs/>
                <w:i/>
                <w:iCs/>
                <w:color w:val="595959" w:themeColor="text1" w:themeTint="A6"/>
                <w:szCs w:val="22"/>
                <w:lang w:val="en-US"/>
              </w:rPr>
              <w:t xml:space="preserve"> </w:t>
            </w:r>
          </w:p>
          <w:p w14:paraId="14D43625" w14:textId="33FDD692" w:rsidR="00767827" w:rsidRDefault="00767827" w:rsidP="00E67B04">
            <w:pPr>
              <w:pStyle w:val="Odstavecseseznamem"/>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Cs w:val="24"/>
                <w:lang w:val="en-US"/>
              </w:rPr>
            </w:pPr>
            <w:r w:rsidRPr="00D769B1">
              <w:rPr>
                <w:rFonts w:asciiTheme="minorHAnsi" w:hAnsiTheme="minorHAnsi" w:cstheme="minorHAnsi"/>
                <w:b/>
                <w:bCs/>
                <w:color w:val="595959" w:themeColor="text1" w:themeTint="A6"/>
                <w:szCs w:val="24"/>
                <w:lang w:val="en-US"/>
              </w:rPr>
              <w:t>S</w:t>
            </w:r>
            <w:r w:rsidR="00E67B04" w:rsidRPr="00D769B1">
              <w:rPr>
                <w:rFonts w:asciiTheme="minorHAnsi" w:hAnsiTheme="minorHAnsi" w:cstheme="minorHAnsi"/>
                <w:b/>
                <w:bCs/>
                <w:color w:val="595959" w:themeColor="text1" w:themeTint="A6"/>
                <w:szCs w:val="24"/>
                <w:lang w:val="en-US"/>
              </w:rPr>
              <w:t xml:space="preserve">andra </w:t>
            </w:r>
            <w:proofErr w:type="spellStart"/>
            <w:r w:rsidR="00E67B04" w:rsidRPr="00D769B1">
              <w:rPr>
                <w:rFonts w:asciiTheme="minorHAnsi" w:hAnsiTheme="minorHAnsi" w:cstheme="minorHAnsi"/>
                <w:b/>
                <w:bCs/>
                <w:color w:val="595959" w:themeColor="text1" w:themeTint="A6"/>
                <w:szCs w:val="24"/>
                <w:lang w:val="en-US"/>
              </w:rPr>
              <w:t>Coecke</w:t>
            </w:r>
            <w:proofErr w:type="spellEnd"/>
            <w:r w:rsidR="00740A91">
              <w:rPr>
                <w:rFonts w:asciiTheme="minorHAnsi" w:hAnsiTheme="minorHAnsi" w:cstheme="minorHAnsi"/>
                <w:b/>
                <w:bCs/>
                <w:color w:val="595959" w:themeColor="text1" w:themeTint="A6"/>
                <w:szCs w:val="24"/>
                <w:lang w:val="en-US"/>
              </w:rPr>
              <w:t>,</w:t>
            </w:r>
            <w:r w:rsidR="00740A91">
              <w:rPr>
                <w:rFonts w:asciiTheme="minorHAnsi" w:hAnsiTheme="minorHAnsi" w:cstheme="minorHAnsi"/>
                <w:color w:val="595959" w:themeColor="text1" w:themeTint="A6"/>
                <w:szCs w:val="24"/>
                <w:lang w:val="en-US"/>
              </w:rPr>
              <w:t xml:space="preserve"> </w:t>
            </w:r>
            <w:r w:rsidR="00740A91">
              <w:t>EU-NETVAL Coordinator, EC JRC</w:t>
            </w:r>
          </w:p>
          <w:p w14:paraId="14A7294D" w14:textId="64330859" w:rsidR="00E67B04" w:rsidRPr="00D769B1" w:rsidRDefault="00E67B04" w:rsidP="00D769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Cs w:val="24"/>
                <w:lang w:val="en-US"/>
              </w:rPr>
            </w:pPr>
          </w:p>
        </w:tc>
      </w:tr>
      <w:tr w:rsidR="00767827" w:rsidRPr="00E67B04" w14:paraId="16DA2812" w14:textId="77777777" w:rsidTr="00D769B1">
        <w:trPr>
          <w:trHeight w:val="663"/>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66AB8" w:themeFill="accent1"/>
            <w:hideMark/>
          </w:tcPr>
          <w:p w14:paraId="4230F674" w14:textId="3EF78DF6" w:rsidR="00767827" w:rsidRDefault="00767827">
            <w:pPr>
              <w:spacing w:line="240" w:lineRule="auto"/>
              <w:rPr>
                <w:rFonts w:asciiTheme="minorHAnsi" w:hAnsiTheme="minorHAnsi" w:cstheme="minorHAnsi"/>
                <w:b w:val="0"/>
                <w:color w:val="FFFFFF" w:themeColor="background1"/>
                <w:szCs w:val="24"/>
                <w:lang w:val="en-US"/>
              </w:rPr>
            </w:pPr>
            <w:r>
              <w:rPr>
                <w:rFonts w:asciiTheme="minorHAnsi" w:hAnsiTheme="minorHAnsi" w:cstheme="minorHAnsi"/>
                <w:b w:val="0"/>
                <w:color w:val="FFFFFF" w:themeColor="background1"/>
                <w:szCs w:val="24"/>
                <w:lang w:val="en-US"/>
              </w:rPr>
              <w:t xml:space="preserve">10.35 </w:t>
            </w:r>
            <w:r w:rsidR="00E67B04">
              <w:rPr>
                <w:rFonts w:asciiTheme="minorHAnsi" w:hAnsiTheme="minorHAnsi" w:cstheme="minorHAnsi"/>
                <w:b w:val="0"/>
                <w:color w:val="FFFFFF" w:themeColor="background1"/>
                <w:szCs w:val="24"/>
                <w:lang w:val="en-US"/>
              </w:rPr>
              <w:t>–</w:t>
            </w:r>
            <w:r>
              <w:rPr>
                <w:rFonts w:asciiTheme="minorHAnsi" w:hAnsiTheme="minorHAnsi" w:cstheme="minorHAnsi"/>
                <w:b w:val="0"/>
                <w:color w:val="FFFFFF" w:themeColor="background1"/>
                <w:szCs w:val="24"/>
                <w:lang w:val="en-US"/>
              </w:rPr>
              <w:t xml:space="preserve"> </w:t>
            </w:r>
            <w:r w:rsidR="00A94D9D">
              <w:rPr>
                <w:rFonts w:asciiTheme="minorHAnsi" w:hAnsiTheme="minorHAnsi" w:cstheme="minorHAnsi"/>
                <w:b w:val="0"/>
                <w:color w:val="FFFFFF" w:themeColor="background1"/>
                <w:szCs w:val="24"/>
                <w:lang w:val="en-US"/>
              </w:rPr>
              <w:t>11</w:t>
            </w:r>
            <w:r w:rsidR="00E67B04">
              <w:rPr>
                <w:rFonts w:asciiTheme="minorHAnsi" w:hAnsiTheme="minorHAnsi" w:cstheme="minorHAnsi"/>
                <w:b w:val="0"/>
                <w:color w:val="FFFFFF" w:themeColor="background1"/>
                <w:szCs w:val="24"/>
                <w:lang w:val="en-US"/>
              </w:rPr>
              <w:t>.</w:t>
            </w:r>
            <w:r w:rsidR="00A94D9D">
              <w:rPr>
                <w:rFonts w:asciiTheme="minorHAnsi" w:hAnsiTheme="minorHAnsi" w:cstheme="minorHAnsi"/>
                <w:b w:val="0"/>
                <w:color w:val="FFFFFF" w:themeColor="background1"/>
                <w:szCs w:val="24"/>
                <w:lang w:val="en-US"/>
              </w:rPr>
              <w:t>00</w:t>
            </w:r>
          </w:p>
        </w:tc>
        <w:tc>
          <w:tcPr>
            <w:tcW w:w="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66AB8" w:themeFill="accent1"/>
            <w:hideMark/>
          </w:tcPr>
          <w:p w14:paraId="6B6B84FF" w14:textId="3A0DDE60" w:rsidR="00767827" w:rsidRPr="00AE52FE" w:rsidRDefault="00E67B04">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auto"/>
                <w:szCs w:val="24"/>
                <w:lang w:val="en-US" w:eastAsia="it-IT"/>
              </w:rPr>
            </w:pPr>
            <w:r w:rsidRPr="00AE52FE">
              <w:rPr>
                <w:rFonts w:asciiTheme="minorHAnsi" w:hAnsiTheme="minorHAnsi" w:cstheme="minorHAnsi"/>
                <w:b/>
                <w:color w:val="FFFFFF" w:themeColor="background1"/>
                <w:szCs w:val="24"/>
                <w:lang w:val="en-US"/>
              </w:rPr>
              <w:t xml:space="preserve">Voices from the FoodSafety4EU </w:t>
            </w:r>
            <w:r w:rsidR="00A94D9D" w:rsidRPr="00AE52FE">
              <w:rPr>
                <w:rFonts w:asciiTheme="minorHAnsi" w:hAnsiTheme="minorHAnsi" w:cstheme="minorHAnsi"/>
                <w:b/>
                <w:color w:val="FFFFFF" w:themeColor="background1"/>
                <w:szCs w:val="22"/>
                <w:lang w:val="en-US"/>
              </w:rPr>
              <w:t>platform</w:t>
            </w:r>
            <w:r w:rsidR="00A94D9D">
              <w:rPr>
                <w:rFonts w:asciiTheme="minorHAnsi" w:hAnsiTheme="minorHAnsi" w:cstheme="minorHAnsi"/>
                <w:b/>
                <w:color w:val="FFFFFF" w:themeColor="background1"/>
                <w:szCs w:val="22"/>
                <w:lang w:val="en-US"/>
              </w:rPr>
              <w:t xml:space="preserve"> and more</w:t>
            </w:r>
          </w:p>
        </w:tc>
      </w:tr>
      <w:tr w:rsidR="00767827" w:rsidRPr="00E67B04" w14:paraId="08678540" w14:textId="77777777" w:rsidTr="0076782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A3FF0B6" w14:textId="77777777" w:rsidR="00767827" w:rsidRDefault="00767827">
            <w:pPr>
              <w:spacing w:after="0" w:line="240" w:lineRule="auto"/>
              <w:rPr>
                <w:rFonts w:asciiTheme="minorHAnsi" w:hAnsiTheme="minorHAnsi" w:cstheme="minorHAnsi"/>
                <w:color w:val="FFFFFF" w:themeColor="background1"/>
                <w:szCs w:val="24"/>
                <w:lang w:val="en-US"/>
              </w:rPr>
            </w:pPr>
          </w:p>
        </w:tc>
        <w:tc>
          <w:tcPr>
            <w:tcW w:w="79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C480A37" w14:textId="4118D1B5" w:rsidR="00183FF7" w:rsidRDefault="00183FF7" w:rsidP="00183FF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Cs w:val="22"/>
                <w:lang w:val="en-US"/>
              </w:rPr>
            </w:pPr>
            <w:r>
              <w:rPr>
                <w:rFonts w:asciiTheme="minorHAnsi" w:hAnsiTheme="minorHAnsi" w:cstheme="minorHAnsi"/>
                <w:color w:val="595959" w:themeColor="text1" w:themeTint="A6"/>
                <w:szCs w:val="22"/>
                <w:lang w:val="en-US"/>
              </w:rPr>
              <w:t>FS4EU Supporting Partners</w:t>
            </w:r>
            <w:r w:rsidR="00A94D9D">
              <w:rPr>
                <w:rFonts w:asciiTheme="minorHAnsi" w:hAnsiTheme="minorHAnsi" w:cstheme="minorHAnsi"/>
                <w:color w:val="595959" w:themeColor="text1" w:themeTint="A6"/>
                <w:szCs w:val="22"/>
                <w:lang w:val="en-US"/>
              </w:rPr>
              <w:t xml:space="preserve"> and other stakeholders </w:t>
            </w:r>
            <w:r>
              <w:rPr>
                <w:rFonts w:asciiTheme="minorHAnsi" w:hAnsiTheme="minorHAnsi" w:cstheme="minorHAnsi"/>
                <w:color w:val="595959" w:themeColor="text1" w:themeTint="A6"/>
                <w:szCs w:val="22"/>
                <w:lang w:val="en-US"/>
              </w:rPr>
              <w:t>will share best practices, position papers, documents, any pilot action to propose projects, ideas for future cooperation (including next Horizon Europe calls for funding or initiatives), to other stakeholders in the event through 3-minutes pitches.</w:t>
            </w:r>
          </w:p>
          <w:p w14:paraId="7CC3A138" w14:textId="77777777" w:rsidR="00740A91" w:rsidRDefault="00740A91" w:rsidP="00183FF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595959" w:themeColor="text1" w:themeTint="A6"/>
                <w:szCs w:val="22"/>
                <w:lang w:val="en-GB"/>
              </w:rPr>
            </w:pPr>
          </w:p>
          <w:p w14:paraId="02BCB1A8" w14:textId="50FFB4B0" w:rsidR="00183FF7" w:rsidRDefault="00183FF7" w:rsidP="00183FF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595959" w:themeColor="text1" w:themeTint="A6"/>
                <w:szCs w:val="22"/>
                <w:lang w:val="en-GB"/>
              </w:rPr>
            </w:pPr>
            <w:r>
              <w:rPr>
                <w:rFonts w:asciiTheme="minorHAnsi" w:hAnsiTheme="minorHAnsi" w:cstheme="minorHAnsi"/>
                <w:b/>
                <w:bCs/>
                <w:color w:val="595959" w:themeColor="text1" w:themeTint="A6"/>
                <w:szCs w:val="22"/>
                <w:lang w:val="en-GB"/>
              </w:rPr>
              <w:t xml:space="preserve">If you are interested in presenting during this session, please, fill in the application form available </w:t>
            </w:r>
            <w:hyperlink r:id="rId10" w:history="1">
              <w:r w:rsidRPr="00D769B1">
                <w:rPr>
                  <w:rStyle w:val="Hypertextovodkaz"/>
                  <w:rFonts w:asciiTheme="minorHAnsi" w:hAnsiTheme="minorHAnsi" w:cstheme="minorHAnsi"/>
                  <w:b/>
                  <w:bCs/>
                  <w:szCs w:val="22"/>
                  <w:lang w:val="en-GB"/>
                </w:rPr>
                <w:t>here</w:t>
              </w:r>
            </w:hyperlink>
            <w:r>
              <w:rPr>
                <w:rFonts w:asciiTheme="minorHAnsi" w:hAnsiTheme="minorHAnsi" w:cstheme="minorHAnsi"/>
                <w:b/>
                <w:bCs/>
                <w:color w:val="595959" w:themeColor="text1" w:themeTint="A6"/>
                <w:szCs w:val="22"/>
                <w:lang w:val="en-GB"/>
              </w:rPr>
              <w:t xml:space="preserve"> by the 3</w:t>
            </w:r>
            <w:r>
              <w:rPr>
                <w:rFonts w:asciiTheme="minorHAnsi" w:hAnsiTheme="minorHAnsi" w:cstheme="minorHAnsi"/>
                <w:b/>
                <w:bCs/>
                <w:color w:val="595959" w:themeColor="text1" w:themeTint="A6"/>
                <w:szCs w:val="22"/>
                <w:vertAlign w:val="superscript"/>
                <w:lang w:val="en-GB"/>
              </w:rPr>
              <w:t>rd</w:t>
            </w:r>
            <w:r>
              <w:rPr>
                <w:rFonts w:asciiTheme="minorHAnsi" w:hAnsiTheme="minorHAnsi" w:cstheme="minorHAnsi"/>
                <w:b/>
                <w:bCs/>
                <w:color w:val="595959" w:themeColor="text1" w:themeTint="A6"/>
                <w:szCs w:val="22"/>
                <w:lang w:val="en-GB"/>
              </w:rPr>
              <w:t xml:space="preserve"> of December (more information in the application form).</w:t>
            </w:r>
          </w:p>
          <w:p w14:paraId="0F6748FB" w14:textId="77777777" w:rsidR="00767827" w:rsidRDefault="0076782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595959" w:themeColor="text1" w:themeTint="A6"/>
                <w:szCs w:val="22"/>
                <w:lang w:val="en-GB" w:eastAsia="it-IT"/>
              </w:rPr>
            </w:pPr>
          </w:p>
        </w:tc>
      </w:tr>
      <w:tr w:rsidR="00767827" w:rsidRPr="00E67B04" w14:paraId="398725AA" w14:textId="77777777" w:rsidTr="00E67B04">
        <w:trPr>
          <w:trHeight w:val="60"/>
        </w:trPr>
        <w:tc>
          <w:tcPr>
            <w:cnfStyle w:val="001000000000" w:firstRow="0" w:lastRow="0" w:firstColumn="1" w:lastColumn="0" w:oddVBand="0" w:evenVBand="0" w:oddHBand="0" w:evenHBand="0" w:firstRowFirstColumn="0" w:firstRowLastColumn="0" w:lastRowFirstColumn="0" w:lastRowLastColumn="0"/>
            <w:tcW w:w="180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66AB8" w:themeFill="accent1"/>
          </w:tcPr>
          <w:p w14:paraId="04738C33" w14:textId="42D8C461" w:rsidR="00767827" w:rsidRDefault="00A94D9D">
            <w:pPr>
              <w:spacing w:line="240" w:lineRule="auto"/>
              <w:rPr>
                <w:rFonts w:asciiTheme="minorHAnsi" w:hAnsiTheme="minorHAnsi" w:cstheme="minorHAnsi"/>
                <w:b w:val="0"/>
                <w:bCs w:val="0"/>
                <w:color w:val="FFFFFF" w:themeColor="background1"/>
                <w:szCs w:val="24"/>
                <w:lang w:val="en-US"/>
              </w:rPr>
            </w:pPr>
            <w:r>
              <w:rPr>
                <w:rFonts w:asciiTheme="minorHAnsi" w:hAnsiTheme="minorHAnsi" w:cstheme="minorHAnsi"/>
                <w:b w:val="0"/>
                <w:color w:val="FFFFFF" w:themeColor="background1"/>
                <w:szCs w:val="24"/>
                <w:lang w:val="en-US"/>
              </w:rPr>
              <w:t>11</w:t>
            </w:r>
            <w:r w:rsidR="00E67B04">
              <w:rPr>
                <w:rFonts w:asciiTheme="minorHAnsi" w:hAnsiTheme="minorHAnsi" w:cstheme="minorHAnsi"/>
                <w:b w:val="0"/>
                <w:color w:val="FFFFFF" w:themeColor="background1"/>
                <w:szCs w:val="24"/>
                <w:lang w:val="en-US"/>
              </w:rPr>
              <w:t>.</w:t>
            </w:r>
            <w:r>
              <w:rPr>
                <w:rFonts w:asciiTheme="minorHAnsi" w:hAnsiTheme="minorHAnsi" w:cstheme="minorHAnsi"/>
                <w:b w:val="0"/>
                <w:color w:val="FFFFFF" w:themeColor="background1"/>
                <w:szCs w:val="24"/>
                <w:lang w:val="en-US"/>
              </w:rPr>
              <w:t xml:space="preserve">00 </w:t>
            </w:r>
            <w:r w:rsidR="00E67B04">
              <w:rPr>
                <w:rFonts w:asciiTheme="minorHAnsi" w:hAnsiTheme="minorHAnsi" w:cstheme="minorHAnsi"/>
                <w:b w:val="0"/>
                <w:color w:val="FFFFFF" w:themeColor="background1"/>
                <w:szCs w:val="24"/>
                <w:lang w:val="en-US"/>
              </w:rPr>
              <w:t>- 11.45</w:t>
            </w:r>
          </w:p>
        </w:tc>
        <w:tc>
          <w:tcPr>
            <w:tcW w:w="79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66AB8" w:themeFill="accent1"/>
          </w:tcPr>
          <w:p w14:paraId="5FD640F7" w14:textId="0FF9FE31" w:rsidR="00767827" w:rsidRPr="00AE52FE" w:rsidRDefault="00E67B04">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Cs w:val="24"/>
                <w:lang w:val="en-US"/>
              </w:rPr>
            </w:pPr>
            <w:r w:rsidRPr="00AE52FE">
              <w:rPr>
                <w:rFonts w:asciiTheme="minorHAnsi" w:hAnsiTheme="minorHAnsi" w:cstheme="minorHAnsi"/>
                <w:b/>
                <w:color w:val="FFFFFF" w:themeColor="background1"/>
                <w:szCs w:val="24"/>
                <w:lang w:val="en-US"/>
              </w:rPr>
              <w:t>Sustainable food: how to keep it safe? – Interactive discussion</w:t>
            </w:r>
          </w:p>
        </w:tc>
      </w:tr>
      <w:tr w:rsidR="00767827" w:rsidRPr="00767827" w14:paraId="33A69C56" w14:textId="77777777" w:rsidTr="00E67B04">
        <w:trPr>
          <w:cnfStyle w:val="000000100000" w:firstRow="0" w:lastRow="0" w:firstColumn="0" w:lastColumn="0" w:oddVBand="0" w:evenVBand="0" w:oddHBand="1" w:evenHBand="0" w:firstRowFirstColumn="0" w:firstRowLastColumn="0" w:lastRowFirstColumn="0" w:lastRowLastColumn="0"/>
          <w:trHeight w:val="1951"/>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BCADBF" w14:textId="77777777" w:rsidR="00767827" w:rsidRDefault="00767827">
            <w:pPr>
              <w:spacing w:after="0" w:line="240" w:lineRule="auto"/>
              <w:rPr>
                <w:rFonts w:asciiTheme="minorHAnsi" w:hAnsiTheme="minorHAnsi" w:cstheme="minorHAnsi"/>
                <w:color w:val="FFFFFF" w:themeColor="background1"/>
                <w:szCs w:val="24"/>
                <w:lang w:val="en-US"/>
              </w:rPr>
            </w:pPr>
          </w:p>
        </w:tc>
        <w:tc>
          <w:tcPr>
            <w:tcW w:w="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021D38C6" w14:textId="77777777" w:rsidR="00740A91" w:rsidRDefault="00E67B04" w:rsidP="00E67B0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Cs w:val="22"/>
                <w:lang w:val="en-US"/>
              </w:rPr>
            </w:pPr>
            <w:r>
              <w:rPr>
                <w:rFonts w:asciiTheme="minorHAnsi" w:hAnsiTheme="minorHAnsi" w:cstheme="minorHAnsi"/>
                <w:color w:val="595959" w:themeColor="text1" w:themeTint="A6"/>
                <w:szCs w:val="22"/>
                <w:lang w:val="en-US"/>
              </w:rPr>
              <w:t>In this session, FS4EU Supporting partners and other stakeholders participating in the event will be actively involved in the discussion on the proposed topic</w:t>
            </w:r>
            <w:r w:rsidR="001A41D2" w:rsidRPr="0060029F">
              <w:rPr>
                <w:i/>
                <w:iCs/>
                <w:lang w:val="en-GB"/>
              </w:rPr>
              <w:t xml:space="preserve"> </w:t>
            </w:r>
            <w:r w:rsidR="001A41D2">
              <w:rPr>
                <w:i/>
                <w:iCs/>
                <w:lang w:val="en-GB"/>
              </w:rPr>
              <w:t>‘</w:t>
            </w:r>
            <w:r w:rsidR="001A41D2" w:rsidRPr="0060029F">
              <w:rPr>
                <w:i/>
                <w:iCs/>
                <w:lang w:val="en-GB"/>
              </w:rPr>
              <w:t>Sustainable food: how to keep it safe?</w:t>
            </w:r>
            <w:r w:rsidR="001A41D2">
              <w:rPr>
                <w:i/>
                <w:iCs/>
                <w:lang w:val="en-GB"/>
              </w:rPr>
              <w:t>’</w:t>
            </w:r>
            <w:r>
              <w:rPr>
                <w:rFonts w:asciiTheme="minorHAnsi" w:hAnsiTheme="minorHAnsi" w:cstheme="minorHAnsi"/>
                <w:color w:val="595959" w:themeColor="text1" w:themeTint="A6"/>
                <w:szCs w:val="22"/>
                <w:lang w:val="en-US"/>
              </w:rPr>
              <w:t xml:space="preserve">. </w:t>
            </w:r>
          </w:p>
          <w:p w14:paraId="4676A75F" w14:textId="77777777" w:rsidR="00740A91" w:rsidRDefault="00740A91" w:rsidP="00E67B0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Cs w:val="22"/>
                <w:lang w:val="en-US"/>
              </w:rPr>
            </w:pPr>
          </w:p>
          <w:p w14:paraId="457B8C9B" w14:textId="3617B48F" w:rsidR="00E67B04" w:rsidRDefault="00E67B04" w:rsidP="00E67B04">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Cs w:val="22"/>
                <w:lang w:val="en-US"/>
              </w:rPr>
            </w:pPr>
            <w:r>
              <w:rPr>
                <w:rFonts w:asciiTheme="minorHAnsi" w:hAnsiTheme="minorHAnsi" w:cstheme="minorHAnsi"/>
                <w:color w:val="595959" w:themeColor="text1" w:themeTint="A6"/>
                <w:szCs w:val="22"/>
                <w:lang w:val="en-US"/>
              </w:rPr>
              <w:t>Starting from insights provided by the FoodSafety4EU project, the EC and EFSA,</w:t>
            </w:r>
            <w:r w:rsidR="00055403">
              <w:rPr>
                <w:rFonts w:asciiTheme="minorHAnsi" w:hAnsiTheme="minorHAnsi" w:cstheme="minorHAnsi"/>
                <w:color w:val="595959" w:themeColor="text1" w:themeTint="A6"/>
                <w:szCs w:val="22"/>
                <w:lang w:val="en-US"/>
              </w:rPr>
              <w:t xml:space="preserve"> and the pitches of the previous session,</w:t>
            </w:r>
            <w:r>
              <w:rPr>
                <w:rFonts w:asciiTheme="minorHAnsi" w:hAnsiTheme="minorHAnsi" w:cstheme="minorHAnsi"/>
                <w:color w:val="595959" w:themeColor="text1" w:themeTint="A6"/>
                <w:szCs w:val="22"/>
                <w:lang w:val="en-US"/>
              </w:rPr>
              <w:t xml:space="preserve"> participants will share ideas, comment</w:t>
            </w:r>
            <w:r w:rsidR="001A41D2">
              <w:rPr>
                <w:rFonts w:asciiTheme="minorHAnsi" w:hAnsiTheme="minorHAnsi" w:cstheme="minorHAnsi"/>
                <w:color w:val="595959" w:themeColor="text1" w:themeTint="A6"/>
                <w:szCs w:val="22"/>
                <w:lang w:val="en-US"/>
              </w:rPr>
              <w:t>s</w:t>
            </w:r>
            <w:r>
              <w:rPr>
                <w:rFonts w:asciiTheme="minorHAnsi" w:hAnsiTheme="minorHAnsi" w:cstheme="minorHAnsi"/>
                <w:color w:val="595959" w:themeColor="text1" w:themeTint="A6"/>
                <w:szCs w:val="22"/>
                <w:lang w:val="en-US"/>
              </w:rPr>
              <w:t xml:space="preserve"> and intervene using their smartphone, computer, </w:t>
            </w:r>
            <w:proofErr w:type="gramStart"/>
            <w:r>
              <w:rPr>
                <w:rFonts w:asciiTheme="minorHAnsi" w:hAnsiTheme="minorHAnsi" w:cstheme="minorHAnsi"/>
                <w:color w:val="595959" w:themeColor="text1" w:themeTint="A6"/>
                <w:szCs w:val="22"/>
                <w:lang w:val="en-US"/>
              </w:rPr>
              <w:t>tablet</w:t>
            </w:r>
            <w:proofErr w:type="gramEnd"/>
            <w:r>
              <w:rPr>
                <w:rFonts w:asciiTheme="minorHAnsi" w:hAnsiTheme="minorHAnsi" w:cstheme="minorHAnsi"/>
                <w:color w:val="595959" w:themeColor="text1" w:themeTint="A6"/>
                <w:szCs w:val="22"/>
                <w:lang w:val="en-US"/>
              </w:rPr>
              <w:t xml:space="preserve"> or PC</w:t>
            </w:r>
            <w:r w:rsidR="00055403">
              <w:rPr>
                <w:rFonts w:asciiTheme="minorHAnsi" w:hAnsiTheme="minorHAnsi" w:cstheme="minorHAnsi"/>
                <w:color w:val="595959" w:themeColor="text1" w:themeTint="A6"/>
                <w:szCs w:val="22"/>
                <w:lang w:val="en-US"/>
              </w:rPr>
              <w:t xml:space="preserve"> through an interactive method.</w:t>
            </w:r>
          </w:p>
          <w:p w14:paraId="0F89C711" w14:textId="77777777" w:rsidR="00767827" w:rsidRPr="00D769B1" w:rsidRDefault="0076782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Cs w:val="22"/>
                <w:lang w:val="en-US"/>
              </w:rPr>
            </w:pPr>
          </w:p>
        </w:tc>
      </w:tr>
      <w:tr w:rsidR="00767827" w:rsidRPr="00767827" w14:paraId="39BB3D1F" w14:textId="77777777" w:rsidTr="00767827">
        <w:trPr>
          <w:trHeight w:val="60"/>
        </w:trPr>
        <w:tc>
          <w:tcPr>
            <w:cnfStyle w:val="001000000000" w:firstRow="0" w:lastRow="0" w:firstColumn="1" w:lastColumn="0" w:oddVBand="0" w:evenVBand="0" w:oddHBand="0" w:evenHBand="0" w:firstRowFirstColumn="0" w:firstRowLastColumn="0" w:lastRowFirstColumn="0" w:lastRowLastColumn="0"/>
            <w:tcW w:w="180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66AB8" w:themeFill="accent1"/>
          </w:tcPr>
          <w:p w14:paraId="19C85BD2" w14:textId="4872B11D" w:rsidR="00767827" w:rsidRDefault="00767827">
            <w:pPr>
              <w:spacing w:line="240" w:lineRule="auto"/>
              <w:rPr>
                <w:rFonts w:asciiTheme="minorHAnsi" w:hAnsiTheme="minorHAnsi" w:cstheme="minorHAnsi"/>
                <w:b w:val="0"/>
                <w:color w:val="FFFFFF" w:themeColor="background1"/>
                <w:szCs w:val="24"/>
                <w:lang w:val="en-US"/>
              </w:rPr>
            </w:pPr>
            <w:r>
              <w:rPr>
                <w:rFonts w:asciiTheme="minorHAnsi" w:hAnsiTheme="minorHAnsi" w:cstheme="minorHAnsi"/>
                <w:b w:val="0"/>
                <w:color w:val="FFFFFF" w:themeColor="background1"/>
                <w:szCs w:val="24"/>
                <w:lang w:val="en-US"/>
              </w:rPr>
              <w:t>11.</w:t>
            </w:r>
            <w:r w:rsidR="00183FF7">
              <w:rPr>
                <w:rFonts w:asciiTheme="minorHAnsi" w:hAnsiTheme="minorHAnsi" w:cstheme="minorHAnsi"/>
                <w:b w:val="0"/>
                <w:color w:val="FFFFFF" w:themeColor="background1"/>
                <w:szCs w:val="24"/>
                <w:lang w:val="en-US"/>
              </w:rPr>
              <w:t>4</w:t>
            </w:r>
            <w:r>
              <w:rPr>
                <w:rFonts w:asciiTheme="minorHAnsi" w:hAnsiTheme="minorHAnsi" w:cstheme="minorHAnsi"/>
                <w:b w:val="0"/>
                <w:color w:val="FFFFFF" w:themeColor="background1"/>
                <w:szCs w:val="24"/>
                <w:lang w:val="en-US"/>
              </w:rPr>
              <w:t>5 – 12.00</w:t>
            </w:r>
          </w:p>
          <w:p w14:paraId="36775331" w14:textId="77777777" w:rsidR="00767827" w:rsidRDefault="00767827">
            <w:pPr>
              <w:spacing w:line="240" w:lineRule="auto"/>
              <w:rPr>
                <w:rFonts w:asciiTheme="minorHAnsi" w:hAnsiTheme="minorHAnsi" w:cstheme="minorHAnsi"/>
                <w:b w:val="0"/>
                <w:bCs w:val="0"/>
                <w:color w:val="FFFFFF" w:themeColor="background1"/>
                <w:szCs w:val="24"/>
                <w:lang w:val="en-US"/>
              </w:rPr>
            </w:pPr>
          </w:p>
        </w:tc>
        <w:tc>
          <w:tcPr>
            <w:tcW w:w="79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66AB8" w:themeFill="accent1"/>
            <w:hideMark/>
          </w:tcPr>
          <w:p w14:paraId="1ABF58B8" w14:textId="77777777" w:rsidR="00767827" w:rsidRPr="00AE52FE" w:rsidRDefault="00767827">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Cs/>
                <w:color w:val="FFFFFF" w:themeColor="background1"/>
                <w:szCs w:val="24"/>
                <w:lang w:val="en-US"/>
              </w:rPr>
            </w:pPr>
            <w:r w:rsidRPr="00AE52FE">
              <w:rPr>
                <w:rFonts w:asciiTheme="minorHAnsi" w:hAnsiTheme="minorHAnsi" w:cstheme="minorHAnsi"/>
                <w:b/>
                <w:iCs/>
                <w:color w:val="FFFFFF" w:themeColor="background1"/>
                <w:szCs w:val="24"/>
                <w:lang w:val="en-US"/>
              </w:rPr>
              <w:t>Wrap-up and main conclusions</w:t>
            </w:r>
          </w:p>
        </w:tc>
      </w:tr>
      <w:tr w:rsidR="00767827" w14:paraId="78D0B06A" w14:textId="77777777" w:rsidTr="0076782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F24A387" w14:textId="77777777" w:rsidR="00767827" w:rsidRDefault="00767827">
            <w:pPr>
              <w:spacing w:after="0" w:line="240" w:lineRule="auto"/>
              <w:rPr>
                <w:rFonts w:asciiTheme="minorHAnsi" w:hAnsiTheme="minorHAnsi" w:cstheme="minorHAnsi"/>
                <w:color w:val="FFFFFF" w:themeColor="background1"/>
                <w:szCs w:val="24"/>
                <w:lang w:val="en-US"/>
              </w:rPr>
            </w:pPr>
          </w:p>
        </w:tc>
        <w:tc>
          <w:tcPr>
            <w:tcW w:w="79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hideMark/>
          </w:tcPr>
          <w:p w14:paraId="1BA26702" w14:textId="77777777" w:rsidR="00767827" w:rsidRDefault="00767827">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595959" w:themeColor="text1" w:themeTint="A6"/>
                <w:szCs w:val="22"/>
                <w:lang w:val="en-US" w:eastAsia="it-IT"/>
              </w:rPr>
            </w:pPr>
            <w:r>
              <w:rPr>
                <w:rFonts w:asciiTheme="minorHAnsi" w:eastAsia="Times New Roman" w:hAnsiTheme="minorHAnsi" w:cstheme="minorHAnsi"/>
                <w:color w:val="595959" w:themeColor="text1" w:themeTint="A6"/>
                <w:szCs w:val="22"/>
                <w:lang w:val="en-US" w:eastAsia="it-IT"/>
              </w:rPr>
              <w:t>Highlights from previous sessions, presentation of the next steps, launch of the topic of the second pre-forum</w:t>
            </w:r>
          </w:p>
          <w:p w14:paraId="40567FF5" w14:textId="77777777" w:rsidR="00767827" w:rsidRDefault="00767827" w:rsidP="00767827">
            <w:pPr>
              <w:pStyle w:val="Odstavecseseznamem"/>
              <w:numPr>
                <w:ilvl w:val="0"/>
                <w:numId w:val="15"/>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Cs w:val="22"/>
                <w:lang w:val="it-IT"/>
              </w:rPr>
            </w:pPr>
            <w:r>
              <w:rPr>
                <w:rFonts w:asciiTheme="minorHAnsi" w:eastAsia="Times New Roman" w:hAnsiTheme="minorHAnsi" w:cstheme="minorHAnsi"/>
                <w:b/>
                <w:bCs/>
                <w:color w:val="595959" w:themeColor="text1" w:themeTint="A6"/>
                <w:szCs w:val="22"/>
                <w:lang w:val="it-IT" w:eastAsia="it-IT"/>
              </w:rPr>
              <w:t>Veronica Lattanzio</w:t>
            </w:r>
            <w:r>
              <w:rPr>
                <w:rFonts w:asciiTheme="minorHAnsi" w:eastAsia="Times New Roman" w:hAnsiTheme="minorHAnsi" w:cstheme="minorHAnsi"/>
                <w:color w:val="595959" w:themeColor="text1" w:themeTint="A6"/>
                <w:szCs w:val="22"/>
                <w:lang w:val="it-IT" w:eastAsia="it-IT"/>
              </w:rPr>
              <w:t>, CNR-ISPA, FoodSafety4EU Coordinator</w:t>
            </w:r>
          </w:p>
          <w:p w14:paraId="6E67B1D6" w14:textId="77777777" w:rsidR="00767827" w:rsidRPr="00AE52FE" w:rsidRDefault="00767827" w:rsidP="00767827">
            <w:pPr>
              <w:pStyle w:val="Odstavecseseznamem"/>
              <w:numPr>
                <w:ilvl w:val="0"/>
                <w:numId w:val="15"/>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Cs w:val="22"/>
                <w:lang w:val="it-IT"/>
              </w:rPr>
            </w:pPr>
            <w:r>
              <w:rPr>
                <w:rFonts w:asciiTheme="minorHAnsi" w:eastAsia="Times New Roman" w:hAnsiTheme="minorHAnsi" w:cstheme="minorHAnsi"/>
                <w:b/>
                <w:bCs/>
                <w:color w:val="595959" w:themeColor="text1" w:themeTint="A6"/>
                <w:szCs w:val="22"/>
                <w:lang w:val="it-IT" w:eastAsia="it-IT"/>
              </w:rPr>
              <w:t>Antonio Logrieco</w:t>
            </w:r>
            <w:r>
              <w:rPr>
                <w:rFonts w:asciiTheme="minorHAnsi" w:eastAsia="Times New Roman" w:hAnsiTheme="minorHAnsi" w:cstheme="minorHAnsi"/>
                <w:color w:val="595959" w:themeColor="text1" w:themeTint="A6"/>
                <w:szCs w:val="22"/>
                <w:lang w:val="it-IT" w:eastAsia="it-IT"/>
              </w:rPr>
              <w:t>, CNR-ISPA, FoodSafety4EU Network Manager</w:t>
            </w:r>
          </w:p>
          <w:p w14:paraId="5177B7BD" w14:textId="52003E6D" w:rsidR="00740A91" w:rsidRDefault="00740A91" w:rsidP="00AE52FE">
            <w:pPr>
              <w:pStyle w:val="Odstavecseseznamem"/>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595959" w:themeColor="text1" w:themeTint="A6"/>
                <w:szCs w:val="22"/>
                <w:lang w:val="it-IT"/>
              </w:rPr>
            </w:pPr>
          </w:p>
        </w:tc>
      </w:tr>
    </w:tbl>
    <w:p w14:paraId="790CBBC7" w14:textId="77777777" w:rsidR="00767827" w:rsidRDefault="00767827" w:rsidP="00767827">
      <w:pPr>
        <w:spacing w:after="0"/>
        <w:rPr>
          <w:rFonts w:asciiTheme="minorHAnsi" w:hAnsiTheme="minorHAnsi" w:cs="Arial"/>
          <w:lang w:val="it-IT"/>
        </w:rPr>
      </w:pPr>
    </w:p>
    <w:p w14:paraId="638AAE06" w14:textId="2D345B20" w:rsidR="00B339A7" w:rsidRPr="00D769B1" w:rsidRDefault="00B339A7" w:rsidP="00D769B1">
      <w:pPr>
        <w:spacing w:after="0"/>
        <w:rPr>
          <w:rStyle w:val="Hypertextovodkaz"/>
          <w:rFonts w:asciiTheme="minorHAnsi" w:hAnsiTheme="minorHAnsi" w:cs="Arial"/>
          <w:b/>
          <w:bCs/>
          <w:color w:val="166AB8" w:themeColor="accent1"/>
          <w:lang w:val="it-IT"/>
        </w:rPr>
      </w:pPr>
    </w:p>
    <w:sectPr w:rsidR="00B339A7" w:rsidRPr="00D769B1" w:rsidSect="00163E0A">
      <w:pgSz w:w="11906" w:h="16838"/>
      <w:pgMar w:top="1417" w:right="1134" w:bottom="113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33A6" w14:textId="77777777" w:rsidR="0062450B" w:rsidRDefault="0062450B" w:rsidP="00843C57">
      <w:pPr>
        <w:spacing w:after="0" w:line="240" w:lineRule="auto"/>
      </w:pPr>
      <w:r>
        <w:separator/>
      </w:r>
    </w:p>
  </w:endnote>
  <w:endnote w:type="continuationSeparator" w:id="0">
    <w:p w14:paraId="26AB0281" w14:textId="77777777" w:rsidR="0062450B" w:rsidRDefault="0062450B" w:rsidP="0084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Jaapokki">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3CB9" w14:textId="27D1505D" w:rsidR="00393C71" w:rsidRDefault="00437F48" w:rsidP="00437F48">
    <w:pPr>
      <w:pStyle w:val="Zpat"/>
      <w:jc w:val="center"/>
    </w:pPr>
    <w:r w:rsidRPr="00843C57">
      <w:rPr>
        <w:noProof/>
        <w:lang w:val="it-IT" w:eastAsia="it-IT"/>
      </w:rPr>
      <w:drawing>
        <wp:inline distT="0" distB="0" distL="0" distR="0" wp14:anchorId="7F9C692B" wp14:editId="5510572B">
          <wp:extent cx="6051550" cy="409575"/>
          <wp:effectExtent l="0" t="0" r="6350" b="9525"/>
          <wp:docPr id="1" name="Imagem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92"/>
                  <pic:cNvPicPr/>
                </pic:nvPicPr>
                <pic:blipFill rotWithShape="1">
                  <a:blip r:embed="rId1"/>
                  <a:srcRect l="2163" t="12307" r="2038" b="25359"/>
                  <a:stretch/>
                </pic:blipFill>
                <pic:spPr bwMode="auto">
                  <a:xfrm>
                    <a:off x="0" y="0"/>
                    <a:ext cx="6077940" cy="41136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B323" w14:textId="77777777" w:rsidR="0062450B" w:rsidRDefault="0062450B" w:rsidP="00843C57">
      <w:pPr>
        <w:spacing w:after="0" w:line="240" w:lineRule="auto"/>
      </w:pPr>
      <w:r>
        <w:separator/>
      </w:r>
    </w:p>
  </w:footnote>
  <w:footnote w:type="continuationSeparator" w:id="0">
    <w:p w14:paraId="638F9EC6" w14:textId="77777777" w:rsidR="0062450B" w:rsidRDefault="0062450B" w:rsidP="00843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46FF" w14:textId="7EA4850E" w:rsidR="00FD4281" w:rsidRPr="00FD4281" w:rsidRDefault="000E29B1" w:rsidP="00FD4281">
    <w:pPr>
      <w:spacing w:after="0" w:line="240" w:lineRule="auto"/>
      <w:rPr>
        <w:rFonts w:ascii="Times New Roman" w:eastAsia="Times New Roman" w:hAnsi="Times New Roman" w:cs="Times New Roman"/>
        <w:color w:val="auto"/>
        <w:szCs w:val="24"/>
        <w:lang w:val="it-IT" w:eastAsia="it-IT"/>
      </w:rPr>
    </w:pPr>
    <w:r w:rsidRPr="007A0F61">
      <w:rPr>
        <w:rFonts w:asciiTheme="minorHAnsi" w:hAnsiTheme="minorHAnsi" w:cstheme="minorHAnsi"/>
        <w:noProof/>
        <w:szCs w:val="24"/>
        <w:lang w:val="it-IT" w:eastAsia="it-IT"/>
      </w:rPr>
      <w:drawing>
        <wp:anchor distT="0" distB="0" distL="114300" distR="114300" simplePos="0" relativeHeight="251661312" behindDoc="0" locked="0" layoutInCell="1" allowOverlap="1" wp14:anchorId="62FD9A9C" wp14:editId="434B705D">
          <wp:simplePos x="0" y="0"/>
          <wp:positionH relativeFrom="column">
            <wp:posOffset>26670</wp:posOffset>
          </wp:positionH>
          <wp:positionV relativeFrom="paragraph">
            <wp:posOffset>-60960</wp:posOffset>
          </wp:positionV>
          <wp:extent cx="2069465" cy="487680"/>
          <wp:effectExtent l="0" t="0" r="6985" b="7620"/>
          <wp:wrapSquare wrapText="bothSides"/>
          <wp:docPr id="20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30"/>
                  <pic:cNvPicPr/>
                </pic:nvPicPr>
                <pic:blipFill>
                  <a:blip r:embed="rId1"/>
                  <a:stretch>
                    <a:fillRect/>
                  </a:stretch>
                </pic:blipFill>
                <pic:spPr>
                  <a:xfrm>
                    <a:off x="0" y="0"/>
                    <a:ext cx="2069465" cy="487680"/>
                  </a:xfrm>
                  <a:prstGeom prst="rect">
                    <a:avLst/>
                  </a:prstGeom>
                </pic:spPr>
              </pic:pic>
            </a:graphicData>
          </a:graphic>
          <wp14:sizeRelH relativeFrom="margin">
            <wp14:pctWidth>0</wp14:pctWidth>
          </wp14:sizeRelH>
          <wp14:sizeRelV relativeFrom="margin">
            <wp14:pctHeight>0</wp14:pctHeight>
          </wp14:sizeRelV>
        </wp:anchor>
      </w:drawing>
    </w:r>
    <w:r w:rsidR="00FD4281" w:rsidRPr="00FD4281">
      <w:rPr>
        <w:rFonts w:ascii="Times New Roman" w:eastAsia="Times New Roman" w:hAnsi="Times New Roman" w:cs="Times New Roman"/>
        <w:color w:val="auto"/>
        <w:szCs w:val="24"/>
        <w:lang w:val="it-IT" w:eastAsia="it-IT"/>
      </w:rPr>
      <w:fldChar w:fldCharType="begin"/>
    </w:r>
    <w:r w:rsidR="00FD4281" w:rsidRPr="00FD4281">
      <w:rPr>
        <w:rFonts w:ascii="Times New Roman" w:eastAsia="Times New Roman" w:hAnsi="Times New Roman" w:cs="Times New Roman"/>
        <w:color w:val="auto"/>
        <w:szCs w:val="24"/>
        <w:lang w:val="it-IT" w:eastAsia="it-IT"/>
      </w:rPr>
      <w:instrText xml:space="preserve"> INCLUDEPICTURE "https://static1.squarespace.com/static/5a718b209f07f5099fb6085f/5afc187f2b6a28e917fe7e33/5d24aa7a93429e0001ba87b6/1562685153007/LogoFinal_BioBridges-04.png?format=1500w" \* MERGEFORMATINET </w:instrText>
    </w:r>
    <w:r w:rsidR="00FD4281" w:rsidRPr="00FD4281">
      <w:rPr>
        <w:rFonts w:ascii="Times New Roman" w:eastAsia="Times New Roman" w:hAnsi="Times New Roman" w:cs="Times New Roman"/>
        <w:color w:val="auto"/>
        <w:szCs w:val="24"/>
        <w:lang w:val="it-IT" w:eastAsia="it-IT"/>
      </w:rPr>
      <w:fldChar w:fldCharType="end"/>
    </w:r>
  </w:p>
  <w:p w14:paraId="4F9F966A" w14:textId="77777777" w:rsidR="00163E0A" w:rsidRDefault="00393C71" w:rsidP="00163E0A">
    <w:pPr>
      <w:pStyle w:val="Zhlav"/>
      <w:tabs>
        <w:tab w:val="left" w:pos="2925"/>
      </w:tabs>
      <w:jc w:val="right"/>
      <w:rPr>
        <w:rFonts w:asciiTheme="minorHAnsi" w:hAnsiTheme="minorHAnsi" w:cstheme="minorHAnsi"/>
        <w:noProof/>
        <w:szCs w:val="24"/>
        <w:lang w:val="en-GB" w:eastAsia="zh-CN"/>
      </w:rPr>
    </w:pPr>
    <w:r>
      <w:rPr>
        <w:rFonts w:asciiTheme="minorHAnsi" w:hAnsiTheme="minorHAnsi" w:cstheme="minorHAnsi"/>
        <w:noProof/>
        <w:szCs w:val="24"/>
        <w:lang w:val="en-GB" w:eastAsia="zh-CN"/>
      </w:rPr>
      <w:tab/>
    </w:r>
    <w:r>
      <w:rPr>
        <w:rFonts w:asciiTheme="minorHAnsi" w:hAnsiTheme="minorHAnsi" w:cstheme="minorHAnsi"/>
        <w:noProof/>
        <w:szCs w:val="24"/>
        <w:lang w:val="en-GB" w:eastAsia="zh-CN"/>
      </w:rPr>
      <w:tab/>
    </w:r>
  </w:p>
  <w:p w14:paraId="78DC15BC" w14:textId="77777777" w:rsidR="00163E0A" w:rsidRDefault="00163E0A" w:rsidP="00163E0A">
    <w:pPr>
      <w:pStyle w:val="Zhlav"/>
      <w:tabs>
        <w:tab w:val="left" w:pos="2925"/>
      </w:tabs>
      <w:jc w:val="right"/>
      <w:rPr>
        <w:rFonts w:asciiTheme="minorHAnsi" w:hAnsiTheme="minorHAnsi" w:cstheme="minorHAnsi"/>
        <w:noProof/>
        <w:szCs w:val="24"/>
        <w:lang w:val="en-GB" w:eastAsia="zh-CN"/>
      </w:rPr>
    </w:pPr>
  </w:p>
  <w:p w14:paraId="088948A4" w14:textId="385A3CD2" w:rsidR="00393C71" w:rsidRPr="00163E0A" w:rsidRDefault="00393C71" w:rsidP="00163E0A">
    <w:pPr>
      <w:pStyle w:val="Zhlav"/>
      <w:tabs>
        <w:tab w:val="left" w:pos="2925"/>
      </w:tabs>
      <w:jc w:val="right"/>
      <w:rPr>
        <w:rFonts w:asciiTheme="minorHAnsi" w:hAnsiTheme="minorHAnsi" w:cstheme="minorHAnsi"/>
        <w:noProof/>
        <w:szCs w:val="24"/>
        <w:lang w:val="en-GB" w:eastAsia="zh-CN"/>
      </w:rPr>
    </w:pPr>
    <w:r>
      <w:rPr>
        <w:rFonts w:asciiTheme="minorHAnsi" w:hAnsiTheme="minorHAnsi" w:cstheme="minorHAnsi"/>
        <w:noProof/>
        <w:szCs w:val="24"/>
        <w:lang w:val="en-GB" w:eastAsia="zh-CN"/>
      </w:rPr>
      <w:tab/>
    </w:r>
    <w:r w:rsidR="00E911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5pt;height:7.5pt" o:bullet="t">
        <v:imagedata r:id="rId1" o:title="BOTTONE2"/>
      </v:shape>
    </w:pict>
  </w:numPicBullet>
  <w:abstractNum w:abstractNumId="0" w15:restartNumberingAfterBreak="0">
    <w:nsid w:val="01DE4FB0"/>
    <w:multiLevelType w:val="hybridMultilevel"/>
    <w:tmpl w:val="BF92E8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2A53410"/>
    <w:multiLevelType w:val="hybridMultilevel"/>
    <w:tmpl w:val="127207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F628B9"/>
    <w:multiLevelType w:val="hybridMultilevel"/>
    <w:tmpl w:val="A5924962"/>
    <w:lvl w:ilvl="0" w:tplc="9EA8F8CA">
      <w:numFmt w:val="bullet"/>
      <w:lvlText w:val=""/>
      <w:lvlPicBulletId w:val="0"/>
      <w:lvlJc w:val="left"/>
      <w:pPr>
        <w:ind w:left="720" w:hanging="360"/>
      </w:pPr>
      <w:rPr>
        <w:rFonts w:ascii="Symbol" w:eastAsiaTheme="minorHAnsi" w:hAnsi="Symbol" w:cs="Arial" w:hint="default"/>
        <w:color w:val="auto"/>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F07E59"/>
    <w:multiLevelType w:val="hybridMultilevel"/>
    <w:tmpl w:val="CCFEB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6E03A8"/>
    <w:multiLevelType w:val="hybridMultilevel"/>
    <w:tmpl w:val="DD1CF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0C7D2B"/>
    <w:multiLevelType w:val="hybridMultilevel"/>
    <w:tmpl w:val="5E6E25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41C6F6F"/>
    <w:multiLevelType w:val="multilevel"/>
    <w:tmpl w:val="9CB2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E80669"/>
    <w:multiLevelType w:val="hybridMultilevel"/>
    <w:tmpl w:val="3E665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C305AB"/>
    <w:multiLevelType w:val="hybridMultilevel"/>
    <w:tmpl w:val="64740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FC70B2"/>
    <w:multiLevelType w:val="hybridMultilevel"/>
    <w:tmpl w:val="D1B6BB52"/>
    <w:lvl w:ilvl="0" w:tplc="E10E72C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F6530B"/>
    <w:multiLevelType w:val="hybridMultilevel"/>
    <w:tmpl w:val="142C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20C8F"/>
    <w:multiLevelType w:val="hybridMultilevel"/>
    <w:tmpl w:val="EBB04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681A3C"/>
    <w:multiLevelType w:val="hybridMultilevel"/>
    <w:tmpl w:val="6E460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B7B6A6A"/>
    <w:multiLevelType w:val="hybridMultilevel"/>
    <w:tmpl w:val="B92409EA"/>
    <w:lvl w:ilvl="0" w:tplc="6EFEA934">
      <w:start w:val="1"/>
      <w:numFmt w:val="decimal"/>
      <w:lvlText w:val="%1."/>
      <w:lvlJc w:val="left"/>
      <w:pPr>
        <w:ind w:left="360" w:hanging="360"/>
      </w:pPr>
      <w:rPr>
        <w:rFonts w:ascii="Arial" w:hAnsi="Arial" w:hint="default"/>
        <w:b/>
        <w:i w:val="0"/>
        <w:color w:val="41A94E"/>
        <w:sz w:val="26"/>
      </w:rPr>
    </w:lvl>
    <w:lvl w:ilvl="1" w:tplc="08160019" w:tentative="1">
      <w:start w:val="1"/>
      <w:numFmt w:val="lowerLetter"/>
      <w:lvlText w:val="%2."/>
      <w:lvlJc w:val="left"/>
      <w:pPr>
        <w:ind w:left="796" w:hanging="360"/>
      </w:pPr>
    </w:lvl>
    <w:lvl w:ilvl="2" w:tplc="0816001B" w:tentative="1">
      <w:start w:val="1"/>
      <w:numFmt w:val="lowerRoman"/>
      <w:lvlText w:val="%3."/>
      <w:lvlJc w:val="right"/>
      <w:pPr>
        <w:ind w:left="1516" w:hanging="180"/>
      </w:pPr>
    </w:lvl>
    <w:lvl w:ilvl="3" w:tplc="0816000F" w:tentative="1">
      <w:start w:val="1"/>
      <w:numFmt w:val="decimal"/>
      <w:lvlText w:val="%4."/>
      <w:lvlJc w:val="left"/>
      <w:pPr>
        <w:ind w:left="2236" w:hanging="360"/>
      </w:pPr>
    </w:lvl>
    <w:lvl w:ilvl="4" w:tplc="08160019" w:tentative="1">
      <w:start w:val="1"/>
      <w:numFmt w:val="lowerLetter"/>
      <w:lvlText w:val="%5."/>
      <w:lvlJc w:val="left"/>
      <w:pPr>
        <w:ind w:left="2956" w:hanging="360"/>
      </w:pPr>
    </w:lvl>
    <w:lvl w:ilvl="5" w:tplc="0816001B" w:tentative="1">
      <w:start w:val="1"/>
      <w:numFmt w:val="lowerRoman"/>
      <w:lvlText w:val="%6."/>
      <w:lvlJc w:val="right"/>
      <w:pPr>
        <w:ind w:left="3676" w:hanging="180"/>
      </w:pPr>
    </w:lvl>
    <w:lvl w:ilvl="6" w:tplc="0816000F" w:tentative="1">
      <w:start w:val="1"/>
      <w:numFmt w:val="decimal"/>
      <w:lvlText w:val="%7."/>
      <w:lvlJc w:val="left"/>
      <w:pPr>
        <w:ind w:left="4396" w:hanging="360"/>
      </w:pPr>
    </w:lvl>
    <w:lvl w:ilvl="7" w:tplc="08160019" w:tentative="1">
      <w:start w:val="1"/>
      <w:numFmt w:val="lowerLetter"/>
      <w:lvlText w:val="%8."/>
      <w:lvlJc w:val="left"/>
      <w:pPr>
        <w:ind w:left="5116" w:hanging="360"/>
      </w:pPr>
    </w:lvl>
    <w:lvl w:ilvl="8" w:tplc="0816001B" w:tentative="1">
      <w:start w:val="1"/>
      <w:numFmt w:val="lowerRoman"/>
      <w:lvlText w:val="%9."/>
      <w:lvlJc w:val="right"/>
      <w:pPr>
        <w:ind w:left="5836" w:hanging="180"/>
      </w:pPr>
    </w:lvl>
  </w:abstractNum>
  <w:abstractNum w:abstractNumId="14" w15:restartNumberingAfterBreak="0">
    <w:nsid w:val="7D044AD3"/>
    <w:multiLevelType w:val="hybridMultilevel"/>
    <w:tmpl w:val="9678FA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14"/>
  </w:num>
  <w:num w:numId="5">
    <w:abstractNumId w:val="3"/>
  </w:num>
  <w:num w:numId="6">
    <w:abstractNumId w:val="12"/>
  </w:num>
  <w:num w:numId="7">
    <w:abstractNumId w:val="4"/>
  </w:num>
  <w:num w:numId="8">
    <w:abstractNumId w:val="1"/>
  </w:num>
  <w:num w:numId="9">
    <w:abstractNumId w:val="8"/>
  </w:num>
  <w:num w:numId="10">
    <w:abstractNumId w:val="5"/>
  </w:num>
  <w:num w:numId="11">
    <w:abstractNumId w:val="10"/>
  </w:num>
  <w:num w:numId="12">
    <w:abstractNumId w:val="6"/>
  </w:num>
  <w:num w:numId="13">
    <w:abstractNumId w:val="2"/>
  </w:num>
  <w:num w:numId="14">
    <w:abstractNumId w:val="9"/>
  </w:num>
  <w:num w:numId="15">
    <w:abstractNumId w:val="10"/>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Nze1tDA1NLEwNTZT0lEKTi0uzszPAykwqgUABTf9kywAAAA="/>
  </w:docVars>
  <w:rsids>
    <w:rsidRoot w:val="00843C57"/>
    <w:rsid w:val="00023D02"/>
    <w:rsid w:val="00025697"/>
    <w:rsid w:val="00032237"/>
    <w:rsid w:val="00045DF1"/>
    <w:rsid w:val="00052B5E"/>
    <w:rsid w:val="00055403"/>
    <w:rsid w:val="00056F33"/>
    <w:rsid w:val="0007189D"/>
    <w:rsid w:val="0008213F"/>
    <w:rsid w:val="00083D80"/>
    <w:rsid w:val="00085513"/>
    <w:rsid w:val="000B4FA3"/>
    <w:rsid w:val="000C5F65"/>
    <w:rsid w:val="000E0DCD"/>
    <w:rsid w:val="000E1C2A"/>
    <w:rsid w:val="000E29B1"/>
    <w:rsid w:val="000E4B12"/>
    <w:rsid w:val="000E62E0"/>
    <w:rsid w:val="000E765F"/>
    <w:rsid w:val="00103C67"/>
    <w:rsid w:val="0013216F"/>
    <w:rsid w:val="00143379"/>
    <w:rsid w:val="001462A4"/>
    <w:rsid w:val="001629C3"/>
    <w:rsid w:val="00163E0A"/>
    <w:rsid w:val="00180CCA"/>
    <w:rsid w:val="0018134F"/>
    <w:rsid w:val="00183FF7"/>
    <w:rsid w:val="00186D88"/>
    <w:rsid w:val="00190052"/>
    <w:rsid w:val="001A03EF"/>
    <w:rsid w:val="001A35A4"/>
    <w:rsid w:val="001A3869"/>
    <w:rsid w:val="001A41D2"/>
    <w:rsid w:val="001B0289"/>
    <w:rsid w:val="001B0CAC"/>
    <w:rsid w:val="001C34B8"/>
    <w:rsid w:val="001D0290"/>
    <w:rsid w:val="001D0FA4"/>
    <w:rsid w:val="001D555F"/>
    <w:rsid w:val="001E0381"/>
    <w:rsid w:val="001E6828"/>
    <w:rsid w:val="001F4D86"/>
    <w:rsid w:val="0020366A"/>
    <w:rsid w:val="002041FE"/>
    <w:rsid w:val="00205071"/>
    <w:rsid w:val="0021035B"/>
    <w:rsid w:val="00215CAC"/>
    <w:rsid w:val="00226BB6"/>
    <w:rsid w:val="00231AF8"/>
    <w:rsid w:val="00244CB6"/>
    <w:rsid w:val="00245AC0"/>
    <w:rsid w:val="00262FB7"/>
    <w:rsid w:val="00266641"/>
    <w:rsid w:val="00281771"/>
    <w:rsid w:val="00286091"/>
    <w:rsid w:val="002A413E"/>
    <w:rsid w:val="002C768B"/>
    <w:rsid w:val="002D2673"/>
    <w:rsid w:val="002E3354"/>
    <w:rsid w:val="002E5EB2"/>
    <w:rsid w:val="00307F67"/>
    <w:rsid w:val="00312DA9"/>
    <w:rsid w:val="00312DFD"/>
    <w:rsid w:val="00322BF6"/>
    <w:rsid w:val="003314DC"/>
    <w:rsid w:val="0033237E"/>
    <w:rsid w:val="00332671"/>
    <w:rsid w:val="00337C2B"/>
    <w:rsid w:val="0034237E"/>
    <w:rsid w:val="00353392"/>
    <w:rsid w:val="00356782"/>
    <w:rsid w:val="00360AD4"/>
    <w:rsid w:val="00360B07"/>
    <w:rsid w:val="003725C9"/>
    <w:rsid w:val="003753A2"/>
    <w:rsid w:val="00376105"/>
    <w:rsid w:val="00393C71"/>
    <w:rsid w:val="003A38F0"/>
    <w:rsid w:val="003B690A"/>
    <w:rsid w:val="003C6659"/>
    <w:rsid w:val="003D241A"/>
    <w:rsid w:val="003E27DB"/>
    <w:rsid w:val="003E73A8"/>
    <w:rsid w:val="003F031E"/>
    <w:rsid w:val="003F2109"/>
    <w:rsid w:val="00407AC2"/>
    <w:rsid w:val="0041724E"/>
    <w:rsid w:val="00427176"/>
    <w:rsid w:val="00427A89"/>
    <w:rsid w:val="00437F48"/>
    <w:rsid w:val="004820C0"/>
    <w:rsid w:val="00487B48"/>
    <w:rsid w:val="00490020"/>
    <w:rsid w:val="004922AA"/>
    <w:rsid w:val="004978AB"/>
    <w:rsid w:val="004A5D1B"/>
    <w:rsid w:val="004B0D7C"/>
    <w:rsid w:val="004B52F5"/>
    <w:rsid w:val="004B6FBA"/>
    <w:rsid w:val="004C00AE"/>
    <w:rsid w:val="004C1349"/>
    <w:rsid w:val="004C5B14"/>
    <w:rsid w:val="004D0B08"/>
    <w:rsid w:val="004D2077"/>
    <w:rsid w:val="004D3DE1"/>
    <w:rsid w:val="004E573A"/>
    <w:rsid w:val="004F20A4"/>
    <w:rsid w:val="004F3C52"/>
    <w:rsid w:val="004F6EFF"/>
    <w:rsid w:val="005139B7"/>
    <w:rsid w:val="00527C51"/>
    <w:rsid w:val="0053122A"/>
    <w:rsid w:val="0055006D"/>
    <w:rsid w:val="005532CD"/>
    <w:rsid w:val="00556462"/>
    <w:rsid w:val="00557D9C"/>
    <w:rsid w:val="005912A2"/>
    <w:rsid w:val="00594189"/>
    <w:rsid w:val="00597D53"/>
    <w:rsid w:val="005A47AD"/>
    <w:rsid w:val="005B781C"/>
    <w:rsid w:val="005C5858"/>
    <w:rsid w:val="005D7E42"/>
    <w:rsid w:val="005E396C"/>
    <w:rsid w:val="005E5C43"/>
    <w:rsid w:val="005E7D14"/>
    <w:rsid w:val="00620DE2"/>
    <w:rsid w:val="0062450B"/>
    <w:rsid w:val="00626C1B"/>
    <w:rsid w:val="00660180"/>
    <w:rsid w:val="00660B3A"/>
    <w:rsid w:val="006614F0"/>
    <w:rsid w:val="0067126A"/>
    <w:rsid w:val="00672763"/>
    <w:rsid w:val="00677530"/>
    <w:rsid w:val="00681C47"/>
    <w:rsid w:val="00684670"/>
    <w:rsid w:val="006915BC"/>
    <w:rsid w:val="006A34F2"/>
    <w:rsid w:val="006A7357"/>
    <w:rsid w:val="006C4DE0"/>
    <w:rsid w:val="006D76A6"/>
    <w:rsid w:val="006F4906"/>
    <w:rsid w:val="006F546B"/>
    <w:rsid w:val="006F6798"/>
    <w:rsid w:val="00701162"/>
    <w:rsid w:val="00705801"/>
    <w:rsid w:val="00714BA4"/>
    <w:rsid w:val="0072209E"/>
    <w:rsid w:val="00723E1B"/>
    <w:rsid w:val="00730354"/>
    <w:rsid w:val="00740A91"/>
    <w:rsid w:val="007413E7"/>
    <w:rsid w:val="00743CC0"/>
    <w:rsid w:val="00763C32"/>
    <w:rsid w:val="007648DA"/>
    <w:rsid w:val="007667E8"/>
    <w:rsid w:val="00767827"/>
    <w:rsid w:val="00772266"/>
    <w:rsid w:val="00777BBA"/>
    <w:rsid w:val="0078082D"/>
    <w:rsid w:val="007916A1"/>
    <w:rsid w:val="0079716C"/>
    <w:rsid w:val="007A0F61"/>
    <w:rsid w:val="007A3D05"/>
    <w:rsid w:val="007B76CA"/>
    <w:rsid w:val="007C4524"/>
    <w:rsid w:val="007C6286"/>
    <w:rsid w:val="007C66F4"/>
    <w:rsid w:val="007D3A97"/>
    <w:rsid w:val="007D5C6E"/>
    <w:rsid w:val="007E4D18"/>
    <w:rsid w:val="007F652C"/>
    <w:rsid w:val="007F6DE5"/>
    <w:rsid w:val="0080288E"/>
    <w:rsid w:val="00822D9F"/>
    <w:rsid w:val="00825D12"/>
    <w:rsid w:val="00825D71"/>
    <w:rsid w:val="00827262"/>
    <w:rsid w:val="00833834"/>
    <w:rsid w:val="00836E99"/>
    <w:rsid w:val="00837F38"/>
    <w:rsid w:val="00843C57"/>
    <w:rsid w:val="00846BBC"/>
    <w:rsid w:val="008479CE"/>
    <w:rsid w:val="008524B0"/>
    <w:rsid w:val="0086676A"/>
    <w:rsid w:val="00866D51"/>
    <w:rsid w:val="008804AA"/>
    <w:rsid w:val="0089671C"/>
    <w:rsid w:val="008B01AE"/>
    <w:rsid w:val="008B11CD"/>
    <w:rsid w:val="008E1BDB"/>
    <w:rsid w:val="008E2B12"/>
    <w:rsid w:val="008E5928"/>
    <w:rsid w:val="008F0D1B"/>
    <w:rsid w:val="008F3540"/>
    <w:rsid w:val="008F7B90"/>
    <w:rsid w:val="00900D00"/>
    <w:rsid w:val="0092624D"/>
    <w:rsid w:val="00930D36"/>
    <w:rsid w:val="0093356E"/>
    <w:rsid w:val="00937DA5"/>
    <w:rsid w:val="00944A12"/>
    <w:rsid w:val="009455EF"/>
    <w:rsid w:val="00945745"/>
    <w:rsid w:val="009521F5"/>
    <w:rsid w:val="009675D5"/>
    <w:rsid w:val="00970EA0"/>
    <w:rsid w:val="00973321"/>
    <w:rsid w:val="009768AE"/>
    <w:rsid w:val="00984D75"/>
    <w:rsid w:val="00986EAA"/>
    <w:rsid w:val="00997090"/>
    <w:rsid w:val="009B4937"/>
    <w:rsid w:val="009B6629"/>
    <w:rsid w:val="009B7CEF"/>
    <w:rsid w:val="009C6E0D"/>
    <w:rsid w:val="009C70E8"/>
    <w:rsid w:val="009D1CAF"/>
    <w:rsid w:val="009E2923"/>
    <w:rsid w:val="009F75F0"/>
    <w:rsid w:val="00A134D0"/>
    <w:rsid w:val="00A250A4"/>
    <w:rsid w:val="00A268B2"/>
    <w:rsid w:val="00A30284"/>
    <w:rsid w:val="00A64B7F"/>
    <w:rsid w:val="00A728EC"/>
    <w:rsid w:val="00A757DC"/>
    <w:rsid w:val="00A8569A"/>
    <w:rsid w:val="00A94D9D"/>
    <w:rsid w:val="00A9785C"/>
    <w:rsid w:val="00AB2E7F"/>
    <w:rsid w:val="00AB718D"/>
    <w:rsid w:val="00AC05AC"/>
    <w:rsid w:val="00AE52FE"/>
    <w:rsid w:val="00AF404B"/>
    <w:rsid w:val="00AF7D4D"/>
    <w:rsid w:val="00B0351C"/>
    <w:rsid w:val="00B16CC4"/>
    <w:rsid w:val="00B339A7"/>
    <w:rsid w:val="00B45952"/>
    <w:rsid w:val="00B53106"/>
    <w:rsid w:val="00B53452"/>
    <w:rsid w:val="00B55A70"/>
    <w:rsid w:val="00B74FDA"/>
    <w:rsid w:val="00B815D0"/>
    <w:rsid w:val="00B851B1"/>
    <w:rsid w:val="00B93213"/>
    <w:rsid w:val="00B9590E"/>
    <w:rsid w:val="00BD1094"/>
    <w:rsid w:val="00BE055F"/>
    <w:rsid w:val="00BE33FC"/>
    <w:rsid w:val="00BF7F04"/>
    <w:rsid w:val="00C078C4"/>
    <w:rsid w:val="00C11257"/>
    <w:rsid w:val="00C114B9"/>
    <w:rsid w:val="00C256CA"/>
    <w:rsid w:val="00C3129E"/>
    <w:rsid w:val="00C436B6"/>
    <w:rsid w:val="00C5355B"/>
    <w:rsid w:val="00C8251B"/>
    <w:rsid w:val="00C83213"/>
    <w:rsid w:val="00C832A1"/>
    <w:rsid w:val="00C865B8"/>
    <w:rsid w:val="00C96E79"/>
    <w:rsid w:val="00CB6FDE"/>
    <w:rsid w:val="00CC57A4"/>
    <w:rsid w:val="00CE0E61"/>
    <w:rsid w:val="00CE4F10"/>
    <w:rsid w:val="00CE5D93"/>
    <w:rsid w:val="00CF0535"/>
    <w:rsid w:val="00CF1551"/>
    <w:rsid w:val="00CF6ADE"/>
    <w:rsid w:val="00D23271"/>
    <w:rsid w:val="00D24C03"/>
    <w:rsid w:val="00D31A72"/>
    <w:rsid w:val="00D366A2"/>
    <w:rsid w:val="00D37749"/>
    <w:rsid w:val="00D4111A"/>
    <w:rsid w:val="00D43B7E"/>
    <w:rsid w:val="00D52B48"/>
    <w:rsid w:val="00D769B1"/>
    <w:rsid w:val="00D8064C"/>
    <w:rsid w:val="00D83155"/>
    <w:rsid w:val="00DA133E"/>
    <w:rsid w:val="00DA13F1"/>
    <w:rsid w:val="00DA30E4"/>
    <w:rsid w:val="00DB3C1C"/>
    <w:rsid w:val="00DB74C9"/>
    <w:rsid w:val="00DE2EB4"/>
    <w:rsid w:val="00DE4055"/>
    <w:rsid w:val="00DF13EF"/>
    <w:rsid w:val="00DF3698"/>
    <w:rsid w:val="00E02055"/>
    <w:rsid w:val="00E16E10"/>
    <w:rsid w:val="00E21C67"/>
    <w:rsid w:val="00E22F7B"/>
    <w:rsid w:val="00E340DD"/>
    <w:rsid w:val="00E36B50"/>
    <w:rsid w:val="00E3720D"/>
    <w:rsid w:val="00E47607"/>
    <w:rsid w:val="00E5544A"/>
    <w:rsid w:val="00E64971"/>
    <w:rsid w:val="00E64984"/>
    <w:rsid w:val="00E67B04"/>
    <w:rsid w:val="00E76AFD"/>
    <w:rsid w:val="00E91115"/>
    <w:rsid w:val="00E96B20"/>
    <w:rsid w:val="00EA7849"/>
    <w:rsid w:val="00EA7BD5"/>
    <w:rsid w:val="00ED3B00"/>
    <w:rsid w:val="00ED3E33"/>
    <w:rsid w:val="00ED3F50"/>
    <w:rsid w:val="00ED7A35"/>
    <w:rsid w:val="00EE0B91"/>
    <w:rsid w:val="00EE2B3A"/>
    <w:rsid w:val="00EE5A63"/>
    <w:rsid w:val="00F00059"/>
    <w:rsid w:val="00F05AB4"/>
    <w:rsid w:val="00F12E3D"/>
    <w:rsid w:val="00F14654"/>
    <w:rsid w:val="00F149A4"/>
    <w:rsid w:val="00F17CA9"/>
    <w:rsid w:val="00F30AF2"/>
    <w:rsid w:val="00F315BB"/>
    <w:rsid w:val="00F60B9E"/>
    <w:rsid w:val="00F71333"/>
    <w:rsid w:val="00F714BC"/>
    <w:rsid w:val="00F73620"/>
    <w:rsid w:val="00F93C1E"/>
    <w:rsid w:val="00FA735F"/>
    <w:rsid w:val="00FB2937"/>
    <w:rsid w:val="00FB6953"/>
    <w:rsid w:val="00FD4281"/>
    <w:rsid w:val="00FF6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3C634C"/>
  <w15:docId w15:val="{82E9002F-CB78-43AB-B1C6-BD9EABEA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Text"/>
    <w:qFormat/>
    <w:rsid w:val="004C1349"/>
    <w:pPr>
      <w:spacing w:after="160" w:line="259" w:lineRule="auto"/>
    </w:pPr>
    <w:rPr>
      <w:rFonts w:ascii="Arial" w:eastAsiaTheme="minorHAnsi" w:hAnsi="Arial"/>
      <w:color w:val="737373"/>
      <w:sz w:val="24"/>
      <w:szCs w:val="26"/>
      <w:lang w:val="pt-PT" w:eastAsia="en-US"/>
    </w:rPr>
  </w:style>
  <w:style w:type="paragraph" w:styleId="Nadpis1">
    <w:name w:val="heading 1"/>
    <w:aliases w:val="Newsletter number"/>
    <w:basedOn w:val="Normln"/>
    <w:next w:val="Normln"/>
    <w:link w:val="Nadpis1Char"/>
    <w:uiPriority w:val="9"/>
    <w:qFormat/>
    <w:rsid w:val="004E573A"/>
    <w:pPr>
      <w:jc w:val="center"/>
      <w:outlineLvl w:val="0"/>
    </w:pPr>
    <w:rPr>
      <w:rFonts w:cs="Arial"/>
      <w:b/>
      <w:color w:val="166AB8" w:themeColor="accent1"/>
      <w:sz w:val="70"/>
      <w:szCs w:val="70"/>
    </w:rPr>
  </w:style>
  <w:style w:type="paragraph" w:styleId="Nadpis2">
    <w:name w:val="heading 2"/>
    <w:basedOn w:val="Normln"/>
    <w:next w:val="Normln"/>
    <w:link w:val="Nadpis2Char"/>
    <w:uiPriority w:val="9"/>
    <w:unhideWhenUsed/>
    <w:qFormat/>
    <w:rsid w:val="00427176"/>
    <w:pPr>
      <w:keepNext/>
      <w:keepLines/>
      <w:spacing w:before="40" w:after="0"/>
      <w:outlineLvl w:val="1"/>
    </w:pPr>
    <w:rPr>
      <w:rFonts w:asciiTheme="minorHAnsi" w:eastAsiaTheme="majorEastAsia" w:hAnsiTheme="minorHAnsi" w:cstheme="majorBidi"/>
      <w:b/>
      <w:color w:val="166AB8" w:themeColor="accent1"/>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3C57"/>
    <w:pPr>
      <w:tabs>
        <w:tab w:val="center" w:pos="4819"/>
        <w:tab w:val="right" w:pos="9638"/>
      </w:tabs>
      <w:spacing w:after="0" w:line="240" w:lineRule="auto"/>
    </w:pPr>
  </w:style>
  <w:style w:type="character" w:customStyle="1" w:styleId="ZhlavChar">
    <w:name w:val="Záhlaví Char"/>
    <w:basedOn w:val="Standardnpsmoodstavce"/>
    <w:link w:val="Zhlav"/>
    <w:uiPriority w:val="99"/>
    <w:rsid w:val="00843C57"/>
    <w:rPr>
      <w:lang w:val="en-GB"/>
    </w:rPr>
  </w:style>
  <w:style w:type="paragraph" w:styleId="Zpat">
    <w:name w:val="footer"/>
    <w:basedOn w:val="Normln"/>
    <w:link w:val="ZpatChar"/>
    <w:uiPriority w:val="99"/>
    <w:unhideWhenUsed/>
    <w:rsid w:val="00843C57"/>
    <w:pPr>
      <w:tabs>
        <w:tab w:val="center" w:pos="4819"/>
        <w:tab w:val="right" w:pos="9638"/>
      </w:tabs>
      <w:spacing w:after="0" w:line="240" w:lineRule="auto"/>
    </w:pPr>
  </w:style>
  <w:style w:type="character" w:customStyle="1" w:styleId="ZpatChar">
    <w:name w:val="Zápatí Char"/>
    <w:basedOn w:val="Standardnpsmoodstavce"/>
    <w:link w:val="Zpat"/>
    <w:uiPriority w:val="99"/>
    <w:rsid w:val="00843C57"/>
    <w:rPr>
      <w:lang w:val="en-GB"/>
    </w:rPr>
  </w:style>
  <w:style w:type="paragraph" w:styleId="Textbubliny">
    <w:name w:val="Balloon Text"/>
    <w:basedOn w:val="Normln"/>
    <w:link w:val="TextbublinyChar"/>
    <w:uiPriority w:val="99"/>
    <w:semiHidden/>
    <w:unhideWhenUsed/>
    <w:rsid w:val="00843C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3C57"/>
    <w:rPr>
      <w:rFonts w:ascii="Tahoma" w:hAnsi="Tahoma" w:cs="Tahoma"/>
      <w:sz w:val="16"/>
      <w:szCs w:val="16"/>
      <w:lang w:val="en-GB"/>
    </w:rPr>
  </w:style>
  <w:style w:type="character" w:customStyle="1" w:styleId="Nadpis1Char">
    <w:name w:val="Nadpis 1 Char"/>
    <w:aliases w:val="Newsletter number Char"/>
    <w:basedOn w:val="Standardnpsmoodstavce"/>
    <w:link w:val="Nadpis1"/>
    <w:uiPriority w:val="9"/>
    <w:rsid w:val="004E573A"/>
    <w:rPr>
      <w:rFonts w:ascii="Arial" w:eastAsiaTheme="minorHAnsi" w:hAnsi="Arial" w:cs="Arial"/>
      <w:b/>
      <w:color w:val="166AB8" w:themeColor="accent1"/>
      <w:sz w:val="70"/>
      <w:szCs w:val="70"/>
      <w:lang w:val="pt-PT" w:eastAsia="en-US"/>
    </w:rPr>
  </w:style>
  <w:style w:type="character" w:styleId="Zdraznn">
    <w:name w:val="Emphasis"/>
    <w:aliases w:val="Highlight text"/>
    <w:uiPriority w:val="20"/>
    <w:qFormat/>
    <w:rsid w:val="00C96E79"/>
    <w:rPr>
      <w:rFonts w:ascii="Arial" w:hAnsi="Arial"/>
      <w:b/>
      <w:sz w:val="26"/>
    </w:rPr>
  </w:style>
  <w:style w:type="character" w:styleId="Zdraznnintenzivn">
    <w:name w:val="Intense Emphasis"/>
    <w:aliases w:val="Bullets"/>
    <w:uiPriority w:val="21"/>
    <w:qFormat/>
    <w:rsid w:val="00C96E79"/>
    <w:rPr>
      <w:rFonts w:ascii="Arial" w:hAnsi="Arial"/>
    </w:rPr>
  </w:style>
  <w:style w:type="paragraph" w:styleId="Odstavecseseznamem">
    <w:name w:val="List Paragraph"/>
    <w:aliases w:val="Loetelu (bulletid),Referncias,Bullet point,Enumeración 2,Source,Reference list"/>
    <w:basedOn w:val="Normln"/>
    <w:link w:val="OdstavecseseznamemChar"/>
    <w:uiPriority w:val="34"/>
    <w:qFormat/>
    <w:rsid w:val="00C96E79"/>
    <w:pPr>
      <w:ind w:left="720"/>
      <w:contextualSpacing/>
    </w:pPr>
  </w:style>
  <w:style w:type="table" w:styleId="Mkatabulky">
    <w:name w:val="Table Grid"/>
    <w:basedOn w:val="Normlntabulka"/>
    <w:uiPriority w:val="59"/>
    <w:rsid w:val="00C96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3">
    <w:name w:val="Light Shading Accent 3"/>
    <w:basedOn w:val="Normlntabulka"/>
    <w:uiPriority w:val="60"/>
    <w:rsid w:val="00C96E79"/>
    <w:pPr>
      <w:spacing w:after="0" w:line="240" w:lineRule="auto"/>
    </w:pPr>
    <w:rPr>
      <w:color w:val="006E4D" w:themeColor="accent3" w:themeShade="BF"/>
    </w:rPr>
    <w:tblPr>
      <w:tblStyleRowBandSize w:val="1"/>
      <w:tblStyleColBandSize w:val="1"/>
      <w:tblBorders>
        <w:top w:val="single" w:sz="8" w:space="0" w:color="009468" w:themeColor="accent3"/>
        <w:bottom w:val="single" w:sz="8" w:space="0" w:color="009468" w:themeColor="accent3"/>
      </w:tblBorders>
    </w:tblPr>
    <w:tblStylePr w:type="firstRow">
      <w:pPr>
        <w:spacing w:before="0" w:after="0" w:line="240" w:lineRule="auto"/>
      </w:pPr>
      <w:rPr>
        <w:b/>
        <w:bCs/>
      </w:rPr>
      <w:tblPr/>
      <w:tcPr>
        <w:tcBorders>
          <w:top w:val="single" w:sz="8" w:space="0" w:color="009468" w:themeColor="accent3"/>
          <w:left w:val="nil"/>
          <w:bottom w:val="single" w:sz="8" w:space="0" w:color="009468" w:themeColor="accent3"/>
          <w:right w:val="nil"/>
          <w:insideH w:val="nil"/>
          <w:insideV w:val="nil"/>
        </w:tcBorders>
      </w:tcPr>
    </w:tblStylePr>
    <w:tblStylePr w:type="lastRow">
      <w:pPr>
        <w:spacing w:before="0" w:after="0" w:line="240" w:lineRule="auto"/>
      </w:pPr>
      <w:rPr>
        <w:b/>
        <w:bCs/>
      </w:rPr>
      <w:tblPr/>
      <w:tcPr>
        <w:tcBorders>
          <w:top w:val="single" w:sz="8" w:space="0" w:color="009468" w:themeColor="accent3"/>
          <w:left w:val="nil"/>
          <w:bottom w:val="single" w:sz="8" w:space="0" w:color="00946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FE4" w:themeFill="accent3" w:themeFillTint="3F"/>
      </w:tcPr>
    </w:tblStylePr>
    <w:tblStylePr w:type="band1Horz">
      <w:tblPr/>
      <w:tcPr>
        <w:tcBorders>
          <w:left w:val="nil"/>
          <w:right w:val="nil"/>
          <w:insideH w:val="nil"/>
          <w:insideV w:val="nil"/>
        </w:tcBorders>
        <w:shd w:val="clear" w:color="auto" w:fill="A5FFE4" w:themeFill="accent3" w:themeFillTint="3F"/>
      </w:tcPr>
    </w:tblStylePr>
  </w:style>
  <w:style w:type="table" w:styleId="Svtlseznamzvraznn3">
    <w:name w:val="Light List Accent 3"/>
    <w:basedOn w:val="Normlntabulka"/>
    <w:uiPriority w:val="61"/>
    <w:rsid w:val="00C96E79"/>
    <w:pPr>
      <w:spacing w:after="0" w:line="240" w:lineRule="auto"/>
    </w:pPr>
    <w:tblPr>
      <w:tblStyleRowBandSize w:val="1"/>
      <w:tblStyleColBandSize w:val="1"/>
      <w:tblBorders>
        <w:top w:val="single" w:sz="8" w:space="0" w:color="009468" w:themeColor="accent3"/>
        <w:left w:val="single" w:sz="8" w:space="0" w:color="009468" w:themeColor="accent3"/>
        <w:bottom w:val="single" w:sz="8" w:space="0" w:color="009468" w:themeColor="accent3"/>
        <w:right w:val="single" w:sz="8" w:space="0" w:color="009468" w:themeColor="accent3"/>
      </w:tblBorders>
    </w:tblPr>
    <w:tblStylePr w:type="firstRow">
      <w:pPr>
        <w:spacing w:before="0" w:after="0" w:line="240" w:lineRule="auto"/>
      </w:pPr>
      <w:rPr>
        <w:b/>
        <w:bCs/>
        <w:color w:val="FFFFFF" w:themeColor="background1"/>
      </w:rPr>
      <w:tblPr/>
      <w:tcPr>
        <w:shd w:val="clear" w:color="auto" w:fill="009468" w:themeFill="accent3"/>
      </w:tcPr>
    </w:tblStylePr>
    <w:tblStylePr w:type="lastRow">
      <w:pPr>
        <w:spacing w:before="0" w:after="0" w:line="240" w:lineRule="auto"/>
      </w:pPr>
      <w:rPr>
        <w:b/>
        <w:bCs/>
      </w:rPr>
      <w:tblPr/>
      <w:tcPr>
        <w:tcBorders>
          <w:top w:val="double" w:sz="6" w:space="0" w:color="009468" w:themeColor="accent3"/>
          <w:left w:val="single" w:sz="8" w:space="0" w:color="009468" w:themeColor="accent3"/>
          <w:bottom w:val="single" w:sz="8" w:space="0" w:color="009468" w:themeColor="accent3"/>
          <w:right w:val="single" w:sz="8" w:space="0" w:color="009468" w:themeColor="accent3"/>
        </w:tcBorders>
      </w:tcPr>
    </w:tblStylePr>
    <w:tblStylePr w:type="firstCol">
      <w:rPr>
        <w:b/>
        <w:bCs/>
      </w:rPr>
    </w:tblStylePr>
    <w:tblStylePr w:type="lastCol">
      <w:rPr>
        <w:b/>
        <w:bCs/>
      </w:rPr>
    </w:tblStylePr>
    <w:tblStylePr w:type="band1Vert">
      <w:tblPr/>
      <w:tcPr>
        <w:tcBorders>
          <w:top w:val="single" w:sz="8" w:space="0" w:color="009468" w:themeColor="accent3"/>
          <w:left w:val="single" w:sz="8" w:space="0" w:color="009468" w:themeColor="accent3"/>
          <w:bottom w:val="single" w:sz="8" w:space="0" w:color="009468" w:themeColor="accent3"/>
          <w:right w:val="single" w:sz="8" w:space="0" w:color="009468" w:themeColor="accent3"/>
        </w:tcBorders>
      </w:tcPr>
    </w:tblStylePr>
    <w:tblStylePr w:type="band1Horz">
      <w:tblPr/>
      <w:tcPr>
        <w:tcBorders>
          <w:top w:val="single" w:sz="8" w:space="0" w:color="009468" w:themeColor="accent3"/>
          <w:left w:val="single" w:sz="8" w:space="0" w:color="009468" w:themeColor="accent3"/>
          <w:bottom w:val="single" w:sz="8" w:space="0" w:color="009468" w:themeColor="accent3"/>
          <w:right w:val="single" w:sz="8" w:space="0" w:color="009468" w:themeColor="accent3"/>
        </w:tcBorders>
      </w:tcPr>
    </w:tblStylePr>
  </w:style>
  <w:style w:type="table" w:styleId="Svtlmkazvraznn3">
    <w:name w:val="Light Grid Accent 3"/>
    <w:basedOn w:val="Normlntabulka"/>
    <w:uiPriority w:val="62"/>
    <w:rsid w:val="00C96E79"/>
    <w:pPr>
      <w:spacing w:after="0" w:line="240" w:lineRule="auto"/>
    </w:pPr>
    <w:tblPr>
      <w:tblStyleRowBandSize w:val="1"/>
      <w:tblStyleColBandSize w:val="1"/>
      <w:tblBorders>
        <w:top w:val="single" w:sz="8" w:space="0" w:color="009468" w:themeColor="accent3"/>
        <w:left w:val="single" w:sz="8" w:space="0" w:color="009468" w:themeColor="accent3"/>
        <w:bottom w:val="single" w:sz="8" w:space="0" w:color="009468" w:themeColor="accent3"/>
        <w:right w:val="single" w:sz="8" w:space="0" w:color="009468" w:themeColor="accent3"/>
        <w:insideH w:val="single" w:sz="8" w:space="0" w:color="009468" w:themeColor="accent3"/>
        <w:insideV w:val="single" w:sz="8" w:space="0" w:color="00946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468" w:themeColor="accent3"/>
          <w:left w:val="single" w:sz="8" w:space="0" w:color="009468" w:themeColor="accent3"/>
          <w:bottom w:val="single" w:sz="18" w:space="0" w:color="009468" w:themeColor="accent3"/>
          <w:right w:val="single" w:sz="8" w:space="0" w:color="009468" w:themeColor="accent3"/>
          <w:insideH w:val="nil"/>
          <w:insideV w:val="single" w:sz="8" w:space="0" w:color="00946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468" w:themeColor="accent3"/>
          <w:left w:val="single" w:sz="8" w:space="0" w:color="009468" w:themeColor="accent3"/>
          <w:bottom w:val="single" w:sz="8" w:space="0" w:color="009468" w:themeColor="accent3"/>
          <w:right w:val="single" w:sz="8" w:space="0" w:color="009468" w:themeColor="accent3"/>
          <w:insideH w:val="nil"/>
          <w:insideV w:val="single" w:sz="8" w:space="0" w:color="00946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468" w:themeColor="accent3"/>
          <w:left w:val="single" w:sz="8" w:space="0" w:color="009468" w:themeColor="accent3"/>
          <w:bottom w:val="single" w:sz="8" w:space="0" w:color="009468" w:themeColor="accent3"/>
          <w:right w:val="single" w:sz="8" w:space="0" w:color="009468" w:themeColor="accent3"/>
        </w:tcBorders>
      </w:tcPr>
    </w:tblStylePr>
    <w:tblStylePr w:type="band1Vert">
      <w:tblPr/>
      <w:tcPr>
        <w:tcBorders>
          <w:top w:val="single" w:sz="8" w:space="0" w:color="009468" w:themeColor="accent3"/>
          <w:left w:val="single" w:sz="8" w:space="0" w:color="009468" w:themeColor="accent3"/>
          <w:bottom w:val="single" w:sz="8" w:space="0" w:color="009468" w:themeColor="accent3"/>
          <w:right w:val="single" w:sz="8" w:space="0" w:color="009468" w:themeColor="accent3"/>
        </w:tcBorders>
        <w:shd w:val="clear" w:color="auto" w:fill="A5FFE4" w:themeFill="accent3" w:themeFillTint="3F"/>
      </w:tcPr>
    </w:tblStylePr>
    <w:tblStylePr w:type="band1Horz">
      <w:tblPr/>
      <w:tcPr>
        <w:tcBorders>
          <w:top w:val="single" w:sz="8" w:space="0" w:color="009468" w:themeColor="accent3"/>
          <w:left w:val="single" w:sz="8" w:space="0" w:color="009468" w:themeColor="accent3"/>
          <w:bottom w:val="single" w:sz="8" w:space="0" w:color="009468" w:themeColor="accent3"/>
          <w:right w:val="single" w:sz="8" w:space="0" w:color="009468" w:themeColor="accent3"/>
          <w:insideV w:val="single" w:sz="8" w:space="0" w:color="009468" w:themeColor="accent3"/>
        </w:tcBorders>
        <w:shd w:val="clear" w:color="auto" w:fill="A5FFE4" w:themeFill="accent3" w:themeFillTint="3F"/>
      </w:tcPr>
    </w:tblStylePr>
    <w:tblStylePr w:type="band2Horz">
      <w:tblPr/>
      <w:tcPr>
        <w:tcBorders>
          <w:top w:val="single" w:sz="8" w:space="0" w:color="009468" w:themeColor="accent3"/>
          <w:left w:val="single" w:sz="8" w:space="0" w:color="009468" w:themeColor="accent3"/>
          <w:bottom w:val="single" w:sz="8" w:space="0" w:color="009468" w:themeColor="accent3"/>
          <w:right w:val="single" w:sz="8" w:space="0" w:color="009468" w:themeColor="accent3"/>
          <w:insideV w:val="single" w:sz="8" w:space="0" w:color="009468" w:themeColor="accent3"/>
        </w:tcBorders>
      </w:tcPr>
    </w:tblStylePr>
  </w:style>
  <w:style w:type="table" w:styleId="Stednstnovn1zvraznn3">
    <w:name w:val="Medium Shading 1 Accent 3"/>
    <w:basedOn w:val="Normlntabulka"/>
    <w:uiPriority w:val="63"/>
    <w:rsid w:val="00C96E79"/>
    <w:pPr>
      <w:spacing w:after="0" w:line="240" w:lineRule="auto"/>
    </w:pPr>
    <w:tblPr>
      <w:tblStyleRowBandSize w:val="1"/>
      <w:tblStyleColBandSize w:val="1"/>
      <w:tblBorders>
        <w:top w:val="single" w:sz="8" w:space="0" w:color="00EEA7" w:themeColor="accent3" w:themeTint="BF"/>
        <w:left w:val="single" w:sz="8" w:space="0" w:color="00EEA7" w:themeColor="accent3" w:themeTint="BF"/>
        <w:bottom w:val="single" w:sz="8" w:space="0" w:color="00EEA7" w:themeColor="accent3" w:themeTint="BF"/>
        <w:right w:val="single" w:sz="8" w:space="0" w:color="00EEA7" w:themeColor="accent3" w:themeTint="BF"/>
        <w:insideH w:val="single" w:sz="8" w:space="0" w:color="00EEA7" w:themeColor="accent3" w:themeTint="BF"/>
      </w:tblBorders>
    </w:tblPr>
    <w:tblStylePr w:type="firstRow">
      <w:pPr>
        <w:spacing w:before="0" w:after="0" w:line="240" w:lineRule="auto"/>
      </w:pPr>
      <w:rPr>
        <w:b/>
        <w:bCs/>
        <w:color w:val="FFFFFF" w:themeColor="background1"/>
      </w:rPr>
      <w:tblPr/>
      <w:tcPr>
        <w:tcBorders>
          <w:top w:val="single" w:sz="8" w:space="0" w:color="00EEA7" w:themeColor="accent3" w:themeTint="BF"/>
          <w:left w:val="single" w:sz="8" w:space="0" w:color="00EEA7" w:themeColor="accent3" w:themeTint="BF"/>
          <w:bottom w:val="single" w:sz="8" w:space="0" w:color="00EEA7" w:themeColor="accent3" w:themeTint="BF"/>
          <w:right w:val="single" w:sz="8" w:space="0" w:color="00EEA7" w:themeColor="accent3" w:themeTint="BF"/>
          <w:insideH w:val="nil"/>
          <w:insideV w:val="nil"/>
        </w:tcBorders>
        <w:shd w:val="clear" w:color="auto" w:fill="009468" w:themeFill="accent3"/>
      </w:tcPr>
    </w:tblStylePr>
    <w:tblStylePr w:type="lastRow">
      <w:pPr>
        <w:spacing w:before="0" w:after="0" w:line="240" w:lineRule="auto"/>
      </w:pPr>
      <w:rPr>
        <w:b/>
        <w:bCs/>
      </w:rPr>
      <w:tblPr/>
      <w:tcPr>
        <w:tcBorders>
          <w:top w:val="double" w:sz="6" w:space="0" w:color="00EEA7" w:themeColor="accent3" w:themeTint="BF"/>
          <w:left w:val="single" w:sz="8" w:space="0" w:color="00EEA7" w:themeColor="accent3" w:themeTint="BF"/>
          <w:bottom w:val="single" w:sz="8" w:space="0" w:color="00EEA7" w:themeColor="accent3" w:themeTint="BF"/>
          <w:right w:val="single" w:sz="8" w:space="0" w:color="00EEA7" w:themeColor="accent3" w:themeTint="BF"/>
          <w:insideH w:val="nil"/>
          <w:insideV w:val="nil"/>
        </w:tcBorders>
      </w:tcPr>
    </w:tblStylePr>
    <w:tblStylePr w:type="firstCol">
      <w:rPr>
        <w:b/>
        <w:bCs/>
      </w:rPr>
    </w:tblStylePr>
    <w:tblStylePr w:type="lastCol">
      <w:rPr>
        <w:b/>
        <w:bCs/>
      </w:rPr>
    </w:tblStylePr>
    <w:tblStylePr w:type="band1Vert">
      <w:tblPr/>
      <w:tcPr>
        <w:shd w:val="clear" w:color="auto" w:fill="A5FFE4" w:themeFill="accent3" w:themeFillTint="3F"/>
      </w:tcPr>
    </w:tblStylePr>
    <w:tblStylePr w:type="band1Horz">
      <w:tblPr/>
      <w:tcPr>
        <w:tcBorders>
          <w:insideH w:val="nil"/>
          <w:insideV w:val="nil"/>
        </w:tcBorders>
        <w:shd w:val="clear" w:color="auto" w:fill="A5FFE4" w:themeFill="accent3" w:themeFillTint="3F"/>
      </w:tcPr>
    </w:tblStylePr>
    <w:tblStylePr w:type="band2Horz">
      <w:tblPr/>
      <w:tcPr>
        <w:tcBorders>
          <w:insideH w:val="nil"/>
          <w:insideV w:val="nil"/>
        </w:tcBorders>
      </w:tcPr>
    </w:tblStylePr>
  </w:style>
  <w:style w:type="table" w:styleId="Stednseznam1zvraznn3">
    <w:name w:val="Medium List 1 Accent 3"/>
    <w:basedOn w:val="Normlntabulka"/>
    <w:uiPriority w:val="65"/>
    <w:rsid w:val="00C96E79"/>
    <w:pPr>
      <w:spacing w:after="0" w:line="240" w:lineRule="auto"/>
    </w:pPr>
    <w:rPr>
      <w:color w:val="000000" w:themeColor="text1"/>
    </w:rPr>
    <w:tblPr>
      <w:tblStyleRowBandSize w:val="1"/>
      <w:tblStyleColBandSize w:val="1"/>
      <w:tblBorders>
        <w:top w:val="single" w:sz="8" w:space="0" w:color="009468" w:themeColor="accent3"/>
        <w:bottom w:val="single" w:sz="8" w:space="0" w:color="009468" w:themeColor="accent3"/>
      </w:tblBorders>
    </w:tblPr>
    <w:tblStylePr w:type="firstRow">
      <w:rPr>
        <w:rFonts w:asciiTheme="majorHAnsi" w:eastAsiaTheme="majorEastAsia" w:hAnsiTheme="majorHAnsi" w:cstheme="majorBidi"/>
      </w:rPr>
      <w:tblPr/>
      <w:tcPr>
        <w:tcBorders>
          <w:top w:val="nil"/>
          <w:bottom w:val="single" w:sz="8" w:space="0" w:color="009468" w:themeColor="accent3"/>
        </w:tcBorders>
      </w:tcPr>
    </w:tblStylePr>
    <w:tblStylePr w:type="lastRow">
      <w:rPr>
        <w:b/>
        <w:bCs/>
        <w:color w:val="44546A" w:themeColor="text2"/>
      </w:rPr>
      <w:tblPr/>
      <w:tcPr>
        <w:tcBorders>
          <w:top w:val="single" w:sz="8" w:space="0" w:color="009468" w:themeColor="accent3"/>
          <w:bottom w:val="single" w:sz="8" w:space="0" w:color="009468" w:themeColor="accent3"/>
        </w:tcBorders>
      </w:tcPr>
    </w:tblStylePr>
    <w:tblStylePr w:type="firstCol">
      <w:rPr>
        <w:b/>
        <w:bCs/>
      </w:rPr>
    </w:tblStylePr>
    <w:tblStylePr w:type="lastCol">
      <w:rPr>
        <w:b/>
        <w:bCs/>
      </w:rPr>
      <w:tblPr/>
      <w:tcPr>
        <w:tcBorders>
          <w:top w:val="single" w:sz="8" w:space="0" w:color="009468" w:themeColor="accent3"/>
          <w:bottom w:val="single" w:sz="8" w:space="0" w:color="009468" w:themeColor="accent3"/>
        </w:tcBorders>
      </w:tcPr>
    </w:tblStylePr>
    <w:tblStylePr w:type="band1Vert">
      <w:tblPr/>
      <w:tcPr>
        <w:shd w:val="clear" w:color="auto" w:fill="A5FFE4" w:themeFill="accent3" w:themeFillTint="3F"/>
      </w:tcPr>
    </w:tblStylePr>
    <w:tblStylePr w:type="band1Horz">
      <w:tblPr/>
      <w:tcPr>
        <w:shd w:val="clear" w:color="auto" w:fill="A5FFE4" w:themeFill="accent3" w:themeFillTint="3F"/>
      </w:tcPr>
    </w:tblStylePr>
  </w:style>
  <w:style w:type="table" w:styleId="Stednseznam2zvraznn3">
    <w:name w:val="Medium List 2 Accent 3"/>
    <w:basedOn w:val="Normlntabulka"/>
    <w:uiPriority w:val="66"/>
    <w:rsid w:val="00C96E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468" w:themeColor="accent3"/>
        <w:left w:val="single" w:sz="8" w:space="0" w:color="009468" w:themeColor="accent3"/>
        <w:bottom w:val="single" w:sz="8" w:space="0" w:color="009468" w:themeColor="accent3"/>
        <w:right w:val="single" w:sz="8" w:space="0" w:color="009468" w:themeColor="accent3"/>
      </w:tblBorders>
    </w:tblPr>
    <w:tblStylePr w:type="firstRow">
      <w:rPr>
        <w:sz w:val="24"/>
        <w:szCs w:val="24"/>
      </w:rPr>
      <w:tblPr/>
      <w:tcPr>
        <w:tcBorders>
          <w:top w:val="nil"/>
          <w:left w:val="nil"/>
          <w:bottom w:val="single" w:sz="24" w:space="0" w:color="009468" w:themeColor="accent3"/>
          <w:right w:val="nil"/>
          <w:insideH w:val="nil"/>
          <w:insideV w:val="nil"/>
        </w:tcBorders>
        <w:shd w:val="clear" w:color="auto" w:fill="FFFFFF" w:themeFill="background1"/>
      </w:tcPr>
    </w:tblStylePr>
    <w:tblStylePr w:type="lastRow">
      <w:tblPr/>
      <w:tcPr>
        <w:tcBorders>
          <w:top w:val="single" w:sz="8" w:space="0" w:color="00946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468" w:themeColor="accent3"/>
          <w:insideH w:val="nil"/>
          <w:insideV w:val="nil"/>
        </w:tcBorders>
        <w:shd w:val="clear" w:color="auto" w:fill="FFFFFF" w:themeFill="background1"/>
      </w:tcPr>
    </w:tblStylePr>
    <w:tblStylePr w:type="lastCol">
      <w:tblPr/>
      <w:tcPr>
        <w:tcBorders>
          <w:top w:val="nil"/>
          <w:left w:val="single" w:sz="8" w:space="0" w:color="00946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5FFE4" w:themeFill="accent3" w:themeFillTint="3F"/>
      </w:tcPr>
    </w:tblStylePr>
    <w:tblStylePr w:type="band1Horz">
      <w:tblPr/>
      <w:tcPr>
        <w:tcBorders>
          <w:top w:val="nil"/>
          <w:bottom w:val="nil"/>
          <w:insideH w:val="nil"/>
          <w:insideV w:val="nil"/>
        </w:tcBorders>
        <w:shd w:val="clear" w:color="auto" w:fill="A5FF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mka1zvraznn3">
    <w:name w:val="Medium Grid 1 Accent 3"/>
    <w:basedOn w:val="Normlntabulka"/>
    <w:uiPriority w:val="67"/>
    <w:rsid w:val="00C96E79"/>
    <w:pPr>
      <w:spacing w:after="0" w:line="240" w:lineRule="auto"/>
    </w:pPr>
    <w:tblPr>
      <w:tblStyleRowBandSize w:val="1"/>
      <w:tblStyleColBandSize w:val="1"/>
      <w:tblBorders>
        <w:top w:val="single" w:sz="8" w:space="0" w:color="00EEA7" w:themeColor="accent3" w:themeTint="BF"/>
        <w:left w:val="single" w:sz="8" w:space="0" w:color="00EEA7" w:themeColor="accent3" w:themeTint="BF"/>
        <w:bottom w:val="single" w:sz="8" w:space="0" w:color="00EEA7" w:themeColor="accent3" w:themeTint="BF"/>
        <w:right w:val="single" w:sz="8" w:space="0" w:color="00EEA7" w:themeColor="accent3" w:themeTint="BF"/>
        <w:insideH w:val="single" w:sz="8" w:space="0" w:color="00EEA7" w:themeColor="accent3" w:themeTint="BF"/>
        <w:insideV w:val="single" w:sz="8" w:space="0" w:color="00EEA7" w:themeColor="accent3" w:themeTint="BF"/>
      </w:tblBorders>
    </w:tblPr>
    <w:tcPr>
      <w:shd w:val="clear" w:color="auto" w:fill="A5FFE4" w:themeFill="accent3" w:themeFillTint="3F"/>
    </w:tcPr>
    <w:tblStylePr w:type="firstRow">
      <w:rPr>
        <w:b/>
        <w:bCs/>
      </w:rPr>
    </w:tblStylePr>
    <w:tblStylePr w:type="lastRow">
      <w:rPr>
        <w:b/>
        <w:bCs/>
      </w:rPr>
      <w:tblPr/>
      <w:tcPr>
        <w:tcBorders>
          <w:top w:val="single" w:sz="18" w:space="0" w:color="00EEA7" w:themeColor="accent3" w:themeTint="BF"/>
        </w:tcBorders>
      </w:tcPr>
    </w:tblStylePr>
    <w:tblStylePr w:type="firstCol">
      <w:rPr>
        <w:b/>
        <w:bCs/>
      </w:rPr>
    </w:tblStylePr>
    <w:tblStylePr w:type="lastCol">
      <w:rPr>
        <w:b/>
        <w:bCs/>
      </w:rPr>
    </w:tblStylePr>
    <w:tblStylePr w:type="band1Vert">
      <w:tblPr/>
      <w:tcPr>
        <w:shd w:val="clear" w:color="auto" w:fill="4AFFC9" w:themeFill="accent3" w:themeFillTint="7F"/>
      </w:tcPr>
    </w:tblStylePr>
    <w:tblStylePr w:type="band1Horz">
      <w:tblPr/>
      <w:tcPr>
        <w:shd w:val="clear" w:color="auto" w:fill="4AFFC9" w:themeFill="accent3" w:themeFillTint="7F"/>
      </w:tcPr>
    </w:tblStylePr>
  </w:style>
  <w:style w:type="table" w:styleId="Stednmka2zvraznn3">
    <w:name w:val="Medium Grid 2 Accent 3"/>
    <w:basedOn w:val="Normlntabulka"/>
    <w:uiPriority w:val="68"/>
    <w:rsid w:val="00C96E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468" w:themeColor="accent3"/>
        <w:left w:val="single" w:sz="8" w:space="0" w:color="009468" w:themeColor="accent3"/>
        <w:bottom w:val="single" w:sz="8" w:space="0" w:color="009468" w:themeColor="accent3"/>
        <w:right w:val="single" w:sz="8" w:space="0" w:color="009468" w:themeColor="accent3"/>
        <w:insideH w:val="single" w:sz="8" w:space="0" w:color="009468" w:themeColor="accent3"/>
        <w:insideV w:val="single" w:sz="8" w:space="0" w:color="009468" w:themeColor="accent3"/>
      </w:tblBorders>
    </w:tblPr>
    <w:tcPr>
      <w:shd w:val="clear" w:color="auto" w:fill="A5FFE4" w:themeFill="accent3" w:themeFillTint="3F"/>
    </w:tcPr>
    <w:tblStylePr w:type="firstRow">
      <w:rPr>
        <w:b/>
        <w:bCs/>
        <w:color w:val="000000" w:themeColor="text1"/>
      </w:rPr>
      <w:tblPr/>
      <w:tcPr>
        <w:shd w:val="clear" w:color="auto" w:fill="DBF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FFE9" w:themeFill="accent3" w:themeFillTint="33"/>
      </w:tcPr>
    </w:tblStylePr>
    <w:tblStylePr w:type="band1Vert">
      <w:tblPr/>
      <w:tcPr>
        <w:shd w:val="clear" w:color="auto" w:fill="4AFFC9" w:themeFill="accent3" w:themeFillTint="7F"/>
      </w:tcPr>
    </w:tblStylePr>
    <w:tblStylePr w:type="band1Horz">
      <w:tblPr/>
      <w:tcPr>
        <w:tcBorders>
          <w:insideH w:val="single" w:sz="6" w:space="0" w:color="009468" w:themeColor="accent3"/>
          <w:insideV w:val="single" w:sz="6" w:space="0" w:color="009468" w:themeColor="accent3"/>
        </w:tcBorders>
        <w:shd w:val="clear" w:color="auto" w:fill="4AFFC9" w:themeFill="accent3" w:themeFillTint="7F"/>
      </w:tcPr>
    </w:tblStylePr>
    <w:tblStylePr w:type="nwCell">
      <w:tblPr/>
      <w:tcPr>
        <w:shd w:val="clear" w:color="auto" w:fill="FFFFFF" w:themeFill="background1"/>
      </w:tcPr>
    </w:tblStylePr>
  </w:style>
  <w:style w:type="table" w:styleId="Stednmka3zvraznn3">
    <w:name w:val="Medium Grid 3 Accent 3"/>
    <w:basedOn w:val="Normlntabulka"/>
    <w:uiPriority w:val="69"/>
    <w:rsid w:val="00C96E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FF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46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46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46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46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AFFC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AFFC9" w:themeFill="accent3" w:themeFillTint="7F"/>
      </w:tcPr>
    </w:tblStylePr>
  </w:style>
  <w:style w:type="table" w:styleId="Barevnstnovnzvraznn3">
    <w:name w:val="Colorful Shading Accent 3"/>
    <w:basedOn w:val="Normlntabulka"/>
    <w:uiPriority w:val="71"/>
    <w:rsid w:val="00C96E79"/>
    <w:pPr>
      <w:spacing w:after="0" w:line="240" w:lineRule="auto"/>
    </w:pPr>
    <w:rPr>
      <w:color w:val="000000" w:themeColor="text1"/>
    </w:rPr>
    <w:tblPr>
      <w:tblStyleRowBandSize w:val="1"/>
      <w:tblStyleColBandSize w:val="1"/>
      <w:tblBorders>
        <w:top w:val="single" w:sz="24" w:space="0" w:color="F8F4E8" w:themeColor="accent4"/>
        <w:left w:val="single" w:sz="4" w:space="0" w:color="009468" w:themeColor="accent3"/>
        <w:bottom w:val="single" w:sz="4" w:space="0" w:color="009468" w:themeColor="accent3"/>
        <w:right w:val="single" w:sz="4" w:space="0" w:color="009468" w:themeColor="accent3"/>
        <w:insideH w:val="single" w:sz="4" w:space="0" w:color="FFFFFF" w:themeColor="background1"/>
        <w:insideV w:val="single" w:sz="4" w:space="0" w:color="FFFFFF" w:themeColor="background1"/>
      </w:tblBorders>
    </w:tblPr>
    <w:tcPr>
      <w:shd w:val="clear" w:color="auto" w:fill="DBFFF4" w:themeFill="accent3" w:themeFillTint="19"/>
    </w:tcPr>
    <w:tblStylePr w:type="firstRow">
      <w:rPr>
        <w:b/>
        <w:bCs/>
      </w:rPr>
      <w:tblPr/>
      <w:tcPr>
        <w:tcBorders>
          <w:top w:val="nil"/>
          <w:left w:val="nil"/>
          <w:bottom w:val="single" w:sz="24" w:space="0" w:color="F8F4E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83E" w:themeFill="accent3" w:themeFillShade="99"/>
      </w:tcPr>
    </w:tblStylePr>
    <w:tblStylePr w:type="firstCol">
      <w:rPr>
        <w:color w:val="FFFFFF" w:themeColor="background1"/>
      </w:rPr>
      <w:tblPr/>
      <w:tcPr>
        <w:tcBorders>
          <w:top w:val="nil"/>
          <w:left w:val="nil"/>
          <w:bottom w:val="nil"/>
          <w:right w:val="nil"/>
          <w:insideH w:val="single" w:sz="4" w:space="0" w:color="00583E" w:themeColor="accent3" w:themeShade="99"/>
          <w:insideV w:val="nil"/>
        </w:tcBorders>
        <w:shd w:val="clear" w:color="auto" w:fill="00583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83E" w:themeFill="accent3" w:themeFillShade="99"/>
      </w:tcPr>
    </w:tblStylePr>
    <w:tblStylePr w:type="band1Vert">
      <w:tblPr/>
      <w:tcPr>
        <w:shd w:val="clear" w:color="auto" w:fill="6EFFD3" w:themeFill="accent3" w:themeFillTint="66"/>
      </w:tcPr>
    </w:tblStylePr>
    <w:tblStylePr w:type="band1Horz">
      <w:tblPr/>
      <w:tcPr>
        <w:shd w:val="clear" w:color="auto" w:fill="4AFFC9" w:themeFill="accent3" w:themeFillTint="7F"/>
      </w:tcPr>
    </w:tblStylePr>
  </w:style>
  <w:style w:type="table" w:styleId="Barevnseznamzvraznn4">
    <w:name w:val="Colorful List Accent 4"/>
    <w:basedOn w:val="Normlntabulka"/>
    <w:uiPriority w:val="72"/>
    <w:rsid w:val="00C96E79"/>
    <w:pPr>
      <w:spacing w:after="0" w:line="240" w:lineRule="auto"/>
    </w:pPr>
    <w:rPr>
      <w:color w:val="000000" w:themeColor="text1"/>
    </w:rPr>
    <w:tblPr>
      <w:tblStyleRowBandSize w:val="1"/>
      <w:tblStyleColBandSize w:val="1"/>
    </w:tblPr>
    <w:tcPr>
      <w:shd w:val="clear" w:color="auto" w:fill="FEFDFC" w:themeFill="accent4" w:themeFillTint="19"/>
    </w:tcPr>
    <w:tblStylePr w:type="firstRow">
      <w:rPr>
        <w:b/>
        <w:bCs/>
        <w:color w:val="FFFFFF" w:themeColor="background1"/>
      </w:rPr>
      <w:tblPr/>
      <w:tcPr>
        <w:tcBorders>
          <w:bottom w:val="single" w:sz="12" w:space="0" w:color="FFFFFF" w:themeColor="background1"/>
        </w:tcBorders>
        <w:shd w:val="clear" w:color="auto" w:fill="007653" w:themeFill="accent3" w:themeFillShade="CC"/>
      </w:tcPr>
    </w:tblStylePr>
    <w:tblStylePr w:type="lastRow">
      <w:rPr>
        <w:b/>
        <w:bCs/>
        <w:color w:val="00765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CF9" w:themeFill="accent4" w:themeFillTint="3F"/>
      </w:tcPr>
    </w:tblStylePr>
    <w:tblStylePr w:type="band1Horz">
      <w:tblPr/>
      <w:tcPr>
        <w:shd w:val="clear" w:color="auto" w:fill="FDFCFA" w:themeFill="accent4" w:themeFillTint="33"/>
      </w:tcPr>
    </w:tblStylePr>
  </w:style>
  <w:style w:type="table" w:styleId="Barevnmkazvraznn3">
    <w:name w:val="Colorful Grid Accent 3"/>
    <w:basedOn w:val="Normlntabulka"/>
    <w:uiPriority w:val="73"/>
    <w:rsid w:val="00C96E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FFE9" w:themeFill="accent3" w:themeFillTint="33"/>
    </w:tcPr>
    <w:tblStylePr w:type="firstRow">
      <w:rPr>
        <w:b/>
        <w:bCs/>
      </w:rPr>
      <w:tblPr/>
      <w:tcPr>
        <w:shd w:val="clear" w:color="auto" w:fill="6EFFD3" w:themeFill="accent3" w:themeFillTint="66"/>
      </w:tcPr>
    </w:tblStylePr>
    <w:tblStylePr w:type="lastRow">
      <w:rPr>
        <w:b/>
        <w:bCs/>
        <w:color w:val="000000" w:themeColor="text1"/>
      </w:rPr>
      <w:tblPr/>
      <w:tcPr>
        <w:shd w:val="clear" w:color="auto" w:fill="6EFFD3" w:themeFill="accent3" w:themeFillTint="66"/>
      </w:tcPr>
    </w:tblStylePr>
    <w:tblStylePr w:type="firstCol">
      <w:rPr>
        <w:color w:val="FFFFFF" w:themeColor="background1"/>
      </w:rPr>
      <w:tblPr/>
      <w:tcPr>
        <w:shd w:val="clear" w:color="auto" w:fill="006E4D" w:themeFill="accent3" w:themeFillShade="BF"/>
      </w:tcPr>
    </w:tblStylePr>
    <w:tblStylePr w:type="lastCol">
      <w:rPr>
        <w:color w:val="FFFFFF" w:themeColor="background1"/>
      </w:rPr>
      <w:tblPr/>
      <w:tcPr>
        <w:shd w:val="clear" w:color="auto" w:fill="006E4D" w:themeFill="accent3" w:themeFillShade="BF"/>
      </w:tcPr>
    </w:tblStylePr>
    <w:tblStylePr w:type="band1Vert">
      <w:tblPr/>
      <w:tcPr>
        <w:shd w:val="clear" w:color="auto" w:fill="4AFFC9" w:themeFill="accent3" w:themeFillTint="7F"/>
      </w:tcPr>
    </w:tblStylePr>
    <w:tblStylePr w:type="band1Horz">
      <w:tblPr/>
      <w:tcPr>
        <w:shd w:val="clear" w:color="auto" w:fill="4AFFC9" w:themeFill="accent3" w:themeFillTint="7F"/>
      </w:tcPr>
    </w:tblStylePr>
  </w:style>
  <w:style w:type="paragraph" w:customStyle="1" w:styleId="Normal1">
    <w:name w:val="Normal1"/>
    <w:rsid w:val="007A0F61"/>
    <w:pPr>
      <w:spacing w:after="160" w:line="259" w:lineRule="auto"/>
      <w:jc w:val="both"/>
    </w:pPr>
    <w:rPr>
      <w:rFonts w:ascii="Calibri" w:eastAsia="Calibri" w:hAnsi="Calibri" w:cs="Calibri"/>
      <w:lang w:val="en-GB" w:eastAsia="en-GB"/>
    </w:rPr>
  </w:style>
  <w:style w:type="character" w:customStyle="1" w:styleId="OdstavecseseznamemChar">
    <w:name w:val="Odstavec se seznamem Char"/>
    <w:aliases w:val="Loetelu (bulletid) Char,Referncias Char,Bullet point Char,Enumeración 2 Char,Source Char,Reference list Char"/>
    <w:link w:val="Odstavecseseznamem"/>
    <w:uiPriority w:val="34"/>
    <w:locked/>
    <w:rsid w:val="007A0F61"/>
    <w:rPr>
      <w:rFonts w:ascii="Arial" w:eastAsiaTheme="minorHAnsi" w:hAnsi="Arial"/>
      <w:color w:val="737373"/>
      <w:sz w:val="26"/>
      <w:szCs w:val="26"/>
      <w:lang w:val="pt-PT" w:eastAsia="en-US"/>
    </w:rPr>
  </w:style>
  <w:style w:type="character" w:styleId="Hypertextovodkaz">
    <w:name w:val="Hyperlink"/>
    <w:basedOn w:val="Standardnpsmoodstavce"/>
    <w:uiPriority w:val="99"/>
    <w:unhideWhenUsed/>
    <w:rsid w:val="007A0F61"/>
    <w:rPr>
      <w:color w:val="0563C1" w:themeColor="hyperlink"/>
      <w:u w:val="single"/>
    </w:rPr>
  </w:style>
  <w:style w:type="paragraph" w:customStyle="1" w:styleId="Normale1">
    <w:name w:val="Normale1"/>
    <w:rsid w:val="001D0FA4"/>
    <w:pPr>
      <w:spacing w:after="160" w:line="256" w:lineRule="auto"/>
      <w:jc w:val="both"/>
    </w:pPr>
    <w:rPr>
      <w:rFonts w:ascii="Calibri" w:eastAsia="Calibri" w:hAnsi="Calibri" w:cs="Calibri"/>
      <w:lang w:val="en-GB" w:eastAsia="en-GB"/>
    </w:rPr>
  </w:style>
  <w:style w:type="character" w:styleId="Odkaznakoment">
    <w:name w:val="annotation reference"/>
    <w:basedOn w:val="Standardnpsmoodstavce"/>
    <w:uiPriority w:val="99"/>
    <w:semiHidden/>
    <w:unhideWhenUsed/>
    <w:rsid w:val="006F546B"/>
    <w:rPr>
      <w:sz w:val="16"/>
      <w:szCs w:val="16"/>
    </w:rPr>
  </w:style>
  <w:style w:type="paragraph" w:styleId="Textkomente">
    <w:name w:val="annotation text"/>
    <w:basedOn w:val="Normln"/>
    <w:link w:val="TextkomenteChar"/>
    <w:uiPriority w:val="99"/>
    <w:semiHidden/>
    <w:unhideWhenUsed/>
    <w:rsid w:val="006F546B"/>
    <w:pPr>
      <w:spacing w:line="240" w:lineRule="auto"/>
    </w:pPr>
    <w:rPr>
      <w:sz w:val="20"/>
      <w:szCs w:val="20"/>
    </w:rPr>
  </w:style>
  <w:style w:type="character" w:customStyle="1" w:styleId="TextkomenteChar">
    <w:name w:val="Text komentáře Char"/>
    <w:basedOn w:val="Standardnpsmoodstavce"/>
    <w:link w:val="Textkomente"/>
    <w:uiPriority w:val="99"/>
    <w:semiHidden/>
    <w:rsid w:val="006F546B"/>
    <w:rPr>
      <w:rFonts w:ascii="Arial" w:eastAsiaTheme="minorHAnsi" w:hAnsi="Arial"/>
      <w:color w:val="737373"/>
      <w:sz w:val="20"/>
      <w:szCs w:val="20"/>
      <w:lang w:val="pt-PT" w:eastAsia="en-US"/>
    </w:rPr>
  </w:style>
  <w:style w:type="paragraph" w:styleId="Pedmtkomente">
    <w:name w:val="annotation subject"/>
    <w:basedOn w:val="Textkomente"/>
    <w:next w:val="Textkomente"/>
    <w:link w:val="PedmtkomenteChar"/>
    <w:uiPriority w:val="99"/>
    <w:semiHidden/>
    <w:unhideWhenUsed/>
    <w:rsid w:val="006F546B"/>
    <w:rPr>
      <w:b/>
      <w:bCs/>
    </w:rPr>
  </w:style>
  <w:style w:type="character" w:customStyle="1" w:styleId="PedmtkomenteChar">
    <w:name w:val="Předmět komentáře Char"/>
    <w:basedOn w:val="TextkomenteChar"/>
    <w:link w:val="Pedmtkomente"/>
    <w:uiPriority w:val="99"/>
    <w:semiHidden/>
    <w:rsid w:val="006F546B"/>
    <w:rPr>
      <w:rFonts w:ascii="Arial" w:eastAsiaTheme="minorHAnsi" w:hAnsi="Arial"/>
      <w:b/>
      <w:bCs/>
      <w:color w:val="737373"/>
      <w:sz w:val="20"/>
      <w:szCs w:val="20"/>
      <w:lang w:val="pt-PT" w:eastAsia="en-US"/>
    </w:rPr>
  </w:style>
  <w:style w:type="paragraph" w:styleId="Textpoznpodarou">
    <w:name w:val="footnote text"/>
    <w:basedOn w:val="Normln"/>
    <w:link w:val="TextpoznpodarouChar"/>
    <w:uiPriority w:val="99"/>
    <w:semiHidden/>
    <w:unhideWhenUsed/>
    <w:rsid w:val="00083D8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3D80"/>
    <w:rPr>
      <w:rFonts w:ascii="Arial" w:eastAsiaTheme="minorHAnsi" w:hAnsi="Arial"/>
      <w:color w:val="737373"/>
      <w:sz w:val="20"/>
      <w:szCs w:val="20"/>
      <w:lang w:val="pt-PT" w:eastAsia="en-US"/>
    </w:rPr>
  </w:style>
  <w:style w:type="character" w:styleId="Znakapoznpodarou">
    <w:name w:val="footnote reference"/>
    <w:basedOn w:val="Standardnpsmoodstavce"/>
    <w:uiPriority w:val="99"/>
    <w:semiHidden/>
    <w:unhideWhenUsed/>
    <w:rsid w:val="00083D80"/>
    <w:rPr>
      <w:vertAlign w:val="superscript"/>
    </w:rPr>
  </w:style>
  <w:style w:type="character" w:styleId="Sledovanodkaz">
    <w:name w:val="FollowedHyperlink"/>
    <w:basedOn w:val="Standardnpsmoodstavce"/>
    <w:uiPriority w:val="99"/>
    <w:semiHidden/>
    <w:unhideWhenUsed/>
    <w:rsid w:val="008479CE"/>
    <w:rPr>
      <w:color w:val="954F72" w:themeColor="followedHyperlink"/>
      <w:u w:val="single"/>
    </w:rPr>
  </w:style>
  <w:style w:type="paragraph" w:styleId="Revize">
    <w:name w:val="Revision"/>
    <w:hidden/>
    <w:uiPriority w:val="99"/>
    <w:semiHidden/>
    <w:rsid w:val="00A268B2"/>
    <w:pPr>
      <w:spacing w:after="0" w:line="240" w:lineRule="auto"/>
    </w:pPr>
    <w:rPr>
      <w:rFonts w:ascii="Arial" w:eastAsiaTheme="minorHAnsi" w:hAnsi="Arial"/>
      <w:color w:val="737373"/>
      <w:sz w:val="26"/>
      <w:szCs w:val="26"/>
      <w:lang w:val="pt-PT" w:eastAsia="en-US"/>
    </w:rPr>
  </w:style>
  <w:style w:type="character" w:customStyle="1" w:styleId="Menzionenonrisolta1">
    <w:name w:val="Menzione non risolta1"/>
    <w:basedOn w:val="Standardnpsmoodstavce"/>
    <w:uiPriority w:val="99"/>
    <w:semiHidden/>
    <w:unhideWhenUsed/>
    <w:rsid w:val="00ED7A35"/>
    <w:rPr>
      <w:color w:val="605E5C"/>
      <w:shd w:val="clear" w:color="auto" w:fill="E1DFDD"/>
    </w:rPr>
  </w:style>
  <w:style w:type="character" w:customStyle="1" w:styleId="Nadpis2Char">
    <w:name w:val="Nadpis 2 Char"/>
    <w:basedOn w:val="Standardnpsmoodstavce"/>
    <w:link w:val="Nadpis2"/>
    <w:uiPriority w:val="9"/>
    <w:rsid w:val="00427176"/>
    <w:rPr>
      <w:rFonts w:eastAsiaTheme="majorEastAsia" w:cstheme="majorBidi"/>
      <w:b/>
      <w:color w:val="166AB8" w:themeColor="accent1"/>
      <w:sz w:val="36"/>
      <w:szCs w:val="26"/>
      <w:lang w:val="pt-PT" w:eastAsia="en-US"/>
    </w:rPr>
  </w:style>
  <w:style w:type="paragraph" w:styleId="Nzev">
    <w:name w:val="Title"/>
    <w:basedOn w:val="Normln"/>
    <w:next w:val="Normln"/>
    <w:link w:val="NzevChar"/>
    <w:uiPriority w:val="10"/>
    <w:qFormat/>
    <w:rsid w:val="00F315BB"/>
    <w:pPr>
      <w:spacing w:after="0" w:line="240" w:lineRule="auto"/>
      <w:contextualSpacing/>
      <w:jc w:val="center"/>
    </w:pPr>
    <w:rPr>
      <w:rFonts w:asciiTheme="majorHAnsi" w:eastAsiaTheme="majorEastAsia" w:hAnsiTheme="majorHAnsi" w:cstheme="majorBidi"/>
      <w:color w:val="166AB8" w:themeColor="accent1"/>
      <w:spacing w:val="-10"/>
      <w:kern w:val="28"/>
      <w:sz w:val="44"/>
      <w:szCs w:val="56"/>
    </w:rPr>
  </w:style>
  <w:style w:type="character" w:customStyle="1" w:styleId="NzevChar">
    <w:name w:val="Název Char"/>
    <w:basedOn w:val="Standardnpsmoodstavce"/>
    <w:link w:val="Nzev"/>
    <w:uiPriority w:val="10"/>
    <w:rsid w:val="00F315BB"/>
    <w:rPr>
      <w:rFonts w:asciiTheme="majorHAnsi" w:eastAsiaTheme="majorEastAsia" w:hAnsiTheme="majorHAnsi" w:cstheme="majorBidi"/>
      <w:color w:val="166AB8" w:themeColor="accent1"/>
      <w:spacing w:val="-10"/>
      <w:kern w:val="28"/>
      <w:sz w:val="44"/>
      <w:szCs w:val="56"/>
      <w:lang w:val="pt-PT" w:eastAsia="en-US"/>
    </w:rPr>
  </w:style>
  <w:style w:type="paragraph" w:styleId="Podnadpis">
    <w:name w:val="Subtitle"/>
    <w:basedOn w:val="Normln"/>
    <w:next w:val="Normln"/>
    <w:link w:val="PodnadpisChar"/>
    <w:uiPriority w:val="11"/>
    <w:qFormat/>
    <w:rsid w:val="00F315BB"/>
    <w:pPr>
      <w:numPr>
        <w:ilvl w:val="1"/>
      </w:numPr>
      <w:jc w:val="center"/>
    </w:pPr>
    <w:rPr>
      <w:rFonts w:asciiTheme="minorHAnsi" w:eastAsiaTheme="minorEastAsia" w:hAnsiTheme="minorHAnsi"/>
      <w:i/>
      <w:color w:val="166AB8" w:themeColor="accent1"/>
      <w:spacing w:val="15"/>
      <w:sz w:val="28"/>
      <w:szCs w:val="22"/>
    </w:rPr>
  </w:style>
  <w:style w:type="character" w:customStyle="1" w:styleId="PodnadpisChar">
    <w:name w:val="Podnadpis Char"/>
    <w:basedOn w:val="Standardnpsmoodstavce"/>
    <w:link w:val="Podnadpis"/>
    <w:uiPriority w:val="11"/>
    <w:rsid w:val="00F315BB"/>
    <w:rPr>
      <w:i/>
      <w:color w:val="166AB8" w:themeColor="accent1"/>
      <w:spacing w:val="15"/>
      <w:sz w:val="28"/>
      <w:lang w:val="pt-PT" w:eastAsia="en-US"/>
    </w:rPr>
  </w:style>
  <w:style w:type="character" w:customStyle="1" w:styleId="Nevyeenzmnka1">
    <w:name w:val="Nevyřešená zmínka1"/>
    <w:basedOn w:val="Standardnpsmoodstavce"/>
    <w:uiPriority w:val="99"/>
    <w:semiHidden/>
    <w:unhideWhenUsed/>
    <w:rsid w:val="00D7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23">
      <w:bodyDiv w:val="1"/>
      <w:marLeft w:val="0"/>
      <w:marRight w:val="0"/>
      <w:marTop w:val="0"/>
      <w:marBottom w:val="0"/>
      <w:divBdr>
        <w:top w:val="none" w:sz="0" w:space="0" w:color="auto"/>
        <w:left w:val="none" w:sz="0" w:space="0" w:color="auto"/>
        <w:bottom w:val="none" w:sz="0" w:space="0" w:color="auto"/>
        <w:right w:val="none" w:sz="0" w:space="0" w:color="auto"/>
      </w:divBdr>
    </w:div>
    <w:div w:id="196509482">
      <w:bodyDiv w:val="1"/>
      <w:marLeft w:val="0"/>
      <w:marRight w:val="0"/>
      <w:marTop w:val="0"/>
      <w:marBottom w:val="0"/>
      <w:divBdr>
        <w:top w:val="none" w:sz="0" w:space="0" w:color="auto"/>
        <w:left w:val="none" w:sz="0" w:space="0" w:color="auto"/>
        <w:bottom w:val="none" w:sz="0" w:space="0" w:color="auto"/>
        <w:right w:val="none" w:sz="0" w:space="0" w:color="auto"/>
      </w:divBdr>
    </w:div>
    <w:div w:id="245306430">
      <w:bodyDiv w:val="1"/>
      <w:marLeft w:val="0"/>
      <w:marRight w:val="0"/>
      <w:marTop w:val="0"/>
      <w:marBottom w:val="0"/>
      <w:divBdr>
        <w:top w:val="none" w:sz="0" w:space="0" w:color="auto"/>
        <w:left w:val="none" w:sz="0" w:space="0" w:color="auto"/>
        <w:bottom w:val="none" w:sz="0" w:space="0" w:color="auto"/>
        <w:right w:val="none" w:sz="0" w:space="0" w:color="auto"/>
      </w:divBdr>
    </w:div>
    <w:div w:id="545333970">
      <w:bodyDiv w:val="1"/>
      <w:marLeft w:val="0"/>
      <w:marRight w:val="0"/>
      <w:marTop w:val="0"/>
      <w:marBottom w:val="0"/>
      <w:divBdr>
        <w:top w:val="none" w:sz="0" w:space="0" w:color="auto"/>
        <w:left w:val="none" w:sz="0" w:space="0" w:color="auto"/>
        <w:bottom w:val="none" w:sz="0" w:space="0" w:color="auto"/>
        <w:right w:val="none" w:sz="0" w:space="0" w:color="auto"/>
      </w:divBdr>
    </w:div>
    <w:div w:id="555972290">
      <w:bodyDiv w:val="1"/>
      <w:marLeft w:val="0"/>
      <w:marRight w:val="0"/>
      <w:marTop w:val="0"/>
      <w:marBottom w:val="0"/>
      <w:divBdr>
        <w:top w:val="none" w:sz="0" w:space="0" w:color="auto"/>
        <w:left w:val="none" w:sz="0" w:space="0" w:color="auto"/>
        <w:bottom w:val="none" w:sz="0" w:space="0" w:color="auto"/>
        <w:right w:val="none" w:sz="0" w:space="0" w:color="auto"/>
      </w:divBdr>
    </w:div>
    <w:div w:id="583028559">
      <w:bodyDiv w:val="1"/>
      <w:marLeft w:val="0"/>
      <w:marRight w:val="0"/>
      <w:marTop w:val="0"/>
      <w:marBottom w:val="0"/>
      <w:divBdr>
        <w:top w:val="none" w:sz="0" w:space="0" w:color="auto"/>
        <w:left w:val="none" w:sz="0" w:space="0" w:color="auto"/>
        <w:bottom w:val="none" w:sz="0" w:space="0" w:color="auto"/>
        <w:right w:val="none" w:sz="0" w:space="0" w:color="auto"/>
      </w:divBdr>
    </w:div>
    <w:div w:id="805780312">
      <w:bodyDiv w:val="1"/>
      <w:marLeft w:val="0"/>
      <w:marRight w:val="0"/>
      <w:marTop w:val="0"/>
      <w:marBottom w:val="0"/>
      <w:divBdr>
        <w:top w:val="none" w:sz="0" w:space="0" w:color="auto"/>
        <w:left w:val="none" w:sz="0" w:space="0" w:color="auto"/>
        <w:bottom w:val="none" w:sz="0" w:space="0" w:color="auto"/>
        <w:right w:val="none" w:sz="0" w:space="0" w:color="auto"/>
      </w:divBdr>
    </w:div>
    <w:div w:id="1436442052">
      <w:bodyDiv w:val="1"/>
      <w:marLeft w:val="0"/>
      <w:marRight w:val="0"/>
      <w:marTop w:val="0"/>
      <w:marBottom w:val="0"/>
      <w:divBdr>
        <w:top w:val="none" w:sz="0" w:space="0" w:color="auto"/>
        <w:left w:val="none" w:sz="0" w:space="0" w:color="auto"/>
        <w:bottom w:val="none" w:sz="0" w:space="0" w:color="auto"/>
        <w:right w:val="none" w:sz="0" w:space="0" w:color="auto"/>
      </w:divBdr>
    </w:div>
    <w:div w:id="1499005946">
      <w:bodyDiv w:val="1"/>
      <w:marLeft w:val="0"/>
      <w:marRight w:val="0"/>
      <w:marTop w:val="0"/>
      <w:marBottom w:val="0"/>
      <w:divBdr>
        <w:top w:val="none" w:sz="0" w:space="0" w:color="auto"/>
        <w:left w:val="none" w:sz="0" w:space="0" w:color="auto"/>
        <w:bottom w:val="none" w:sz="0" w:space="0" w:color="auto"/>
        <w:right w:val="none" w:sz="0" w:space="0" w:color="auto"/>
      </w:divBdr>
    </w:div>
    <w:div w:id="1593247406">
      <w:bodyDiv w:val="1"/>
      <w:marLeft w:val="0"/>
      <w:marRight w:val="0"/>
      <w:marTop w:val="0"/>
      <w:marBottom w:val="0"/>
      <w:divBdr>
        <w:top w:val="none" w:sz="0" w:space="0" w:color="auto"/>
        <w:left w:val="none" w:sz="0" w:space="0" w:color="auto"/>
        <w:bottom w:val="none" w:sz="0" w:space="0" w:color="auto"/>
        <w:right w:val="none" w:sz="0" w:space="0" w:color="auto"/>
      </w:divBdr>
    </w:div>
    <w:div w:id="1699424482">
      <w:bodyDiv w:val="1"/>
      <w:marLeft w:val="0"/>
      <w:marRight w:val="0"/>
      <w:marTop w:val="0"/>
      <w:marBottom w:val="0"/>
      <w:divBdr>
        <w:top w:val="none" w:sz="0" w:space="0" w:color="auto"/>
        <w:left w:val="none" w:sz="0" w:space="0" w:color="auto"/>
        <w:bottom w:val="none" w:sz="0" w:space="0" w:color="auto"/>
        <w:right w:val="none" w:sz="0" w:space="0" w:color="auto"/>
      </w:divBdr>
    </w:div>
    <w:div w:id="1759716364">
      <w:bodyDiv w:val="1"/>
      <w:marLeft w:val="0"/>
      <w:marRight w:val="0"/>
      <w:marTop w:val="0"/>
      <w:marBottom w:val="0"/>
      <w:divBdr>
        <w:top w:val="none" w:sz="0" w:space="0" w:color="auto"/>
        <w:left w:val="none" w:sz="0" w:space="0" w:color="auto"/>
        <w:bottom w:val="none" w:sz="0" w:space="0" w:color="auto"/>
        <w:right w:val="none" w:sz="0" w:space="0" w:color="auto"/>
      </w:divBdr>
      <w:divsChild>
        <w:div w:id="822356711">
          <w:marLeft w:val="0"/>
          <w:marRight w:val="0"/>
          <w:marTop w:val="0"/>
          <w:marBottom w:val="0"/>
          <w:divBdr>
            <w:top w:val="none" w:sz="0" w:space="0" w:color="auto"/>
            <w:left w:val="none" w:sz="0" w:space="0" w:color="auto"/>
            <w:bottom w:val="none" w:sz="0" w:space="0" w:color="auto"/>
            <w:right w:val="none" w:sz="0" w:space="0" w:color="auto"/>
          </w:divBdr>
        </w:div>
      </w:divsChild>
    </w:div>
    <w:div w:id="1804496434">
      <w:bodyDiv w:val="1"/>
      <w:marLeft w:val="0"/>
      <w:marRight w:val="0"/>
      <w:marTop w:val="0"/>
      <w:marBottom w:val="0"/>
      <w:divBdr>
        <w:top w:val="none" w:sz="0" w:space="0" w:color="auto"/>
        <w:left w:val="none" w:sz="0" w:space="0" w:color="auto"/>
        <w:bottom w:val="none" w:sz="0" w:space="0" w:color="auto"/>
        <w:right w:val="none" w:sz="0" w:space="0" w:color="auto"/>
      </w:divBdr>
      <w:divsChild>
        <w:div w:id="1918049555">
          <w:marLeft w:val="0"/>
          <w:marRight w:val="0"/>
          <w:marTop w:val="0"/>
          <w:marBottom w:val="0"/>
          <w:divBdr>
            <w:top w:val="none" w:sz="0" w:space="0" w:color="auto"/>
            <w:left w:val="none" w:sz="0" w:space="0" w:color="auto"/>
            <w:bottom w:val="none" w:sz="0" w:space="0" w:color="auto"/>
            <w:right w:val="none" w:sz="0" w:space="0" w:color="auto"/>
          </w:divBdr>
        </w:div>
      </w:divsChild>
    </w:div>
    <w:div w:id="1882470501">
      <w:bodyDiv w:val="1"/>
      <w:marLeft w:val="0"/>
      <w:marRight w:val="0"/>
      <w:marTop w:val="0"/>
      <w:marBottom w:val="0"/>
      <w:divBdr>
        <w:top w:val="none" w:sz="0" w:space="0" w:color="auto"/>
        <w:left w:val="none" w:sz="0" w:space="0" w:color="auto"/>
        <w:bottom w:val="none" w:sz="0" w:space="0" w:color="auto"/>
        <w:right w:val="none" w:sz="0" w:space="0" w:color="auto"/>
      </w:divBdr>
    </w:div>
    <w:div w:id="2045592548">
      <w:bodyDiv w:val="1"/>
      <w:marLeft w:val="0"/>
      <w:marRight w:val="0"/>
      <w:marTop w:val="0"/>
      <w:marBottom w:val="0"/>
      <w:divBdr>
        <w:top w:val="none" w:sz="0" w:space="0" w:color="auto"/>
        <w:left w:val="none" w:sz="0" w:space="0" w:color="auto"/>
        <w:bottom w:val="none" w:sz="0" w:space="0" w:color="auto"/>
        <w:right w:val="none" w:sz="0" w:space="0" w:color="auto"/>
      </w:divBdr>
    </w:div>
    <w:div w:id="2056078689">
      <w:bodyDiv w:val="1"/>
      <w:marLeft w:val="0"/>
      <w:marRight w:val="0"/>
      <w:marTop w:val="0"/>
      <w:marBottom w:val="0"/>
      <w:divBdr>
        <w:top w:val="none" w:sz="0" w:space="0" w:color="auto"/>
        <w:left w:val="none" w:sz="0" w:space="0" w:color="auto"/>
        <w:bottom w:val="none" w:sz="0" w:space="0" w:color="auto"/>
        <w:right w:val="none" w:sz="0" w:space="0" w:color="auto"/>
      </w:divBdr>
    </w:div>
    <w:div w:id="2071884328">
      <w:bodyDiv w:val="1"/>
      <w:marLeft w:val="0"/>
      <w:marRight w:val="0"/>
      <w:marTop w:val="0"/>
      <w:marBottom w:val="0"/>
      <w:divBdr>
        <w:top w:val="none" w:sz="0" w:space="0" w:color="auto"/>
        <w:left w:val="none" w:sz="0" w:space="0" w:color="auto"/>
        <w:bottom w:val="none" w:sz="0" w:space="0" w:color="auto"/>
        <w:right w:val="none" w:sz="0" w:space="0" w:color="auto"/>
      </w:divBdr>
    </w:div>
    <w:div w:id="211544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office.com/pages/responsepage.aspx?id=FgjCosZ-ekmt7riw9-RSca6ISvVW1XNAu-ZPSLBN2UpUOThXVlZDMDI4VElUR1BPWFJXUklSSlIyWi4u"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odSafety4EU">
      <a:dk1>
        <a:sysClr val="windowText" lastClr="000000"/>
      </a:dk1>
      <a:lt1>
        <a:sysClr val="window" lastClr="FFFFFF"/>
      </a:lt1>
      <a:dk2>
        <a:srgbClr val="44546A"/>
      </a:dk2>
      <a:lt2>
        <a:srgbClr val="E7E6E6"/>
      </a:lt2>
      <a:accent1>
        <a:srgbClr val="166AB8"/>
      </a:accent1>
      <a:accent2>
        <a:srgbClr val="FDBE14"/>
      </a:accent2>
      <a:accent3>
        <a:srgbClr val="009468"/>
      </a:accent3>
      <a:accent4>
        <a:srgbClr val="F8F4E8"/>
      </a:accent4>
      <a:accent5>
        <a:srgbClr val="5B5D60"/>
      </a:accent5>
      <a:accent6>
        <a:srgbClr val="BFBFBF"/>
      </a:accent6>
      <a:hlink>
        <a:srgbClr val="0563C1"/>
      </a:hlink>
      <a:folHlink>
        <a:srgbClr val="954F72"/>
      </a:folHlink>
    </a:clrScheme>
    <a:fontScheme name="Personalizzato 10">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96CA7-25D0-4AE8-9469-FD76CEB4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713</Words>
  <Characters>4208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Magni</dc:creator>
  <cp:keywords/>
  <dc:description/>
  <cp:lastModifiedBy>Šárka Stejnarová</cp:lastModifiedBy>
  <cp:revision>2</cp:revision>
  <cp:lastPrinted>2021-02-15T07:24:00Z</cp:lastPrinted>
  <dcterms:created xsi:type="dcterms:W3CDTF">2021-12-02T12:57:00Z</dcterms:created>
  <dcterms:modified xsi:type="dcterms:W3CDTF">2021-12-02T12:57:00Z</dcterms:modified>
</cp:coreProperties>
</file>