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D4AF" w14:textId="77777777" w:rsidR="00590642" w:rsidRPr="00B10B00" w:rsidRDefault="00590642" w:rsidP="00B10B0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5906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Nabídka účasti českých exportérů na veletrhu </w:t>
      </w:r>
      <w:r w:rsidRPr="00B1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ILDEX</w:t>
      </w:r>
      <w:r w:rsidRPr="005906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</w:t>
      </w:r>
      <w:r w:rsidRPr="00B1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Vietnam</w:t>
      </w:r>
      <w:r w:rsidRPr="005906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2022 (</w:t>
      </w:r>
      <w:r w:rsidRPr="00B1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Ho Či </w:t>
      </w:r>
      <w:proofErr w:type="spellStart"/>
      <w:r w:rsidRPr="00B1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Minovo</w:t>
      </w:r>
      <w:proofErr w:type="spellEnd"/>
      <w:r w:rsidRPr="00B1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Město</w:t>
      </w:r>
      <w:r w:rsidR="005B4A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/Saigon</w:t>
      </w:r>
      <w:r w:rsidRPr="005906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, </w:t>
      </w:r>
      <w:r w:rsidRPr="00B1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3</w:t>
      </w:r>
      <w:r w:rsidRPr="005906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. - </w:t>
      </w:r>
      <w:r w:rsidRPr="00B1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5</w:t>
      </w:r>
      <w:r w:rsidRPr="005906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. </w:t>
      </w:r>
      <w:r w:rsidRPr="00B10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srpn</w:t>
      </w:r>
      <w:r w:rsidRPr="005906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a 2022) </w:t>
      </w:r>
    </w:p>
    <w:p w14:paraId="1A400D9A" w14:textId="77777777" w:rsidR="00590642" w:rsidRPr="00590642" w:rsidRDefault="00590642" w:rsidP="00B1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Velvyslanectví České republiky v Hanoji ve spolupráci s Ministerstvem zemědělství ČR nabízí českým firmám ze sektoru zemědělství </w:t>
      </w:r>
      <w:r w:rsidR="001907CF" w:rsidRPr="00B10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potravinářství podporu </w:t>
      </w:r>
      <w:r w:rsidRPr="00B10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účast</w:t>
      </w:r>
      <w:r w:rsidR="001907CF" w:rsidRPr="00B10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B10B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největším zemědělském veletrhu v regionu Jihovýchodní Asie ILDEX Vietnam 2022, který se uskuteční ve dnech 3. - 5. srpna 2022. </w:t>
      </w:r>
    </w:p>
    <w:p w14:paraId="26568020" w14:textId="77777777" w:rsidR="00B10B00" w:rsidRPr="00B10B00" w:rsidRDefault="00B10B00" w:rsidP="00B10B0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10B00">
        <w:rPr>
          <w:rFonts w:ascii="Times New Roman" w:hAnsi="Times New Roman" w:cs="Times New Roman"/>
          <w:sz w:val="24"/>
          <w:szCs w:val="24"/>
          <w:lang w:eastAsia="cs-CZ"/>
        </w:rPr>
        <w:t xml:space="preserve">Veletrhy ILDEX jsou nejvýznamnější akcí v oblasti zemědělství se zaměřením zejména na chovatelství a mlékárenství v celém regionu Jihovýchodní Asie. Tento trh představuje více než ½ miliardy populace. Očekává se přítomnost distributorů a profesionálů nejen z Vietnamu, ale </w:t>
      </w:r>
      <w:r w:rsidRPr="00B10B00">
        <w:rPr>
          <w:rFonts w:ascii="Times New Roman" w:hAnsi="Times New Roman" w:cs="Times New Roman"/>
          <w:sz w:val="24"/>
          <w:szCs w:val="24"/>
        </w:rPr>
        <w:t>i z</w:t>
      </w:r>
      <w:r w:rsidRPr="00B10B00">
        <w:rPr>
          <w:rFonts w:ascii="Times New Roman" w:hAnsi="Times New Roman" w:cs="Times New Roman"/>
          <w:sz w:val="24"/>
          <w:szCs w:val="24"/>
          <w:lang w:eastAsia="cs-CZ"/>
        </w:rPr>
        <w:t> ostatních států regionu (Malajsie, Singapuru, Thajska atd.). Poslední ILDEX před pandemií Covid-19 se konal v roce 2019 v Indonésii. Veletrh ILDEX Vietnam 2022 bude na ploše více než 6 000 m2 a vedle místních firem se představí řada zahraničních firem</w:t>
      </w:r>
      <w:r w:rsidR="005B4A13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B10B00">
        <w:rPr>
          <w:rFonts w:ascii="Times New Roman" w:hAnsi="Times New Roman" w:cs="Times New Roman"/>
          <w:sz w:val="24"/>
          <w:szCs w:val="24"/>
          <w:lang w:eastAsia="cs-CZ"/>
        </w:rPr>
        <w:t xml:space="preserve"> a to jak individuálně, tak v rámci národních pavilonů.</w:t>
      </w:r>
    </w:p>
    <w:p w14:paraId="5F7E016C" w14:textId="77777777" w:rsidR="00A06865" w:rsidRPr="00590642" w:rsidRDefault="001907CF" w:rsidP="00A068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B00">
        <w:rPr>
          <w:rFonts w:ascii="Times New Roman" w:hAnsi="Times New Roman" w:cs="Times New Roman"/>
          <w:sz w:val="24"/>
          <w:szCs w:val="24"/>
        </w:rPr>
        <w:t xml:space="preserve">Akce je realizována v rámci Projektu na podporu ekonomické diplomacie (PROPED). Veletrh představuje pro české společnosti </w:t>
      </w:r>
      <w:r w:rsidRPr="00B10B00">
        <w:rPr>
          <w:rFonts w:ascii="Times New Roman" w:hAnsi="Times New Roman" w:cs="Times New Roman"/>
          <w:sz w:val="24"/>
          <w:szCs w:val="24"/>
          <w:lang w:eastAsia="cs-CZ"/>
        </w:rPr>
        <w:t xml:space="preserve">české exportéry a investory </w:t>
      </w:r>
      <w:r w:rsidRPr="00B10B00">
        <w:rPr>
          <w:rFonts w:ascii="Times New Roman" w:hAnsi="Times New Roman" w:cs="Times New Roman"/>
          <w:sz w:val="24"/>
          <w:szCs w:val="24"/>
        </w:rPr>
        <w:t>unikátní možnost nalezení nových obchodní příležitostí v</w:t>
      </w:r>
      <w:r w:rsidR="00B10B00" w:rsidRPr="00B10B00">
        <w:rPr>
          <w:rFonts w:ascii="Times New Roman" w:hAnsi="Times New Roman" w:cs="Times New Roman"/>
          <w:sz w:val="24"/>
          <w:szCs w:val="24"/>
        </w:rPr>
        <w:t> </w:t>
      </w:r>
      <w:r w:rsidRPr="00B10B00">
        <w:rPr>
          <w:rFonts w:ascii="Times New Roman" w:hAnsi="Times New Roman" w:cs="Times New Roman"/>
          <w:sz w:val="24"/>
          <w:szCs w:val="24"/>
        </w:rPr>
        <w:t>regionu</w:t>
      </w:r>
      <w:r w:rsidRPr="00B10B00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A06865" w:rsidRPr="00A06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6865" w:rsidRPr="0059064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veletrhu je pro zájemce ZDARMA.</w:t>
      </w:r>
    </w:p>
    <w:p w14:paraId="0009761D" w14:textId="77777777" w:rsidR="00B10B00" w:rsidRPr="00B10B00" w:rsidRDefault="00B10B00" w:rsidP="00B10B0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10B00">
        <w:rPr>
          <w:rFonts w:ascii="Times New Roman" w:hAnsi="Times New Roman" w:cs="Times New Roman"/>
          <w:sz w:val="24"/>
          <w:szCs w:val="24"/>
        </w:rPr>
        <w:t>Webové stránky veletrhu: www.ildex.com.vn</w:t>
      </w:r>
    </w:p>
    <w:p w14:paraId="0604DCE7" w14:textId="77777777" w:rsidR="001907CF" w:rsidRPr="00B10B00" w:rsidRDefault="001907CF" w:rsidP="00B10B00">
      <w:pPr>
        <w:pStyle w:val="Nadpis1"/>
        <w:spacing w:before="0" w:beforeAutospacing="0" w:after="120" w:afterAutospacing="0" w:line="259" w:lineRule="auto"/>
        <w:jc w:val="both"/>
        <w:rPr>
          <w:sz w:val="24"/>
          <w:szCs w:val="24"/>
        </w:rPr>
      </w:pPr>
      <w:r w:rsidRPr="00B10B00">
        <w:rPr>
          <w:sz w:val="24"/>
          <w:szCs w:val="24"/>
        </w:rPr>
        <w:t xml:space="preserve">ZAMĚŘENÍ VELETRHU </w:t>
      </w:r>
    </w:p>
    <w:p w14:paraId="039B3D66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Chovatelství</w:t>
      </w:r>
    </w:p>
    <w:p w14:paraId="758F2B04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Mlékárenství</w:t>
      </w:r>
    </w:p>
    <w:p w14:paraId="1072329C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Zpracování masa</w:t>
      </w:r>
    </w:p>
    <w:p w14:paraId="080C3935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proofErr w:type="spellStart"/>
      <w:r w:rsidRPr="00B10B00">
        <w:rPr>
          <w:rFonts w:ascii="Times New Roman" w:hAnsi="Times New Roman"/>
          <w:szCs w:val="24"/>
          <w:lang w:eastAsia="cs-CZ"/>
        </w:rPr>
        <w:t>Aqua</w:t>
      </w:r>
      <w:proofErr w:type="spellEnd"/>
      <w:r w:rsidRPr="00B10B00">
        <w:rPr>
          <w:rFonts w:ascii="Times New Roman" w:hAnsi="Times New Roman"/>
          <w:szCs w:val="24"/>
          <w:lang w:eastAsia="cs-CZ"/>
        </w:rPr>
        <w:t xml:space="preserve"> produkty</w:t>
      </w:r>
    </w:p>
    <w:p w14:paraId="57FB5203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Potravinářství</w:t>
      </w:r>
    </w:p>
    <w:p w14:paraId="5F8619ED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Veterinářství aj.</w:t>
      </w:r>
    </w:p>
    <w:p w14:paraId="369D74F6" w14:textId="77777777" w:rsidR="001907CF" w:rsidRPr="00B10B00" w:rsidRDefault="001907CF" w:rsidP="00B10B00">
      <w:pPr>
        <w:pStyle w:val="Nadpis1"/>
        <w:spacing w:before="0" w:beforeAutospacing="0" w:after="120" w:afterAutospacing="0" w:line="259" w:lineRule="auto"/>
        <w:jc w:val="both"/>
        <w:rPr>
          <w:sz w:val="24"/>
          <w:szCs w:val="24"/>
        </w:rPr>
      </w:pPr>
      <w:r w:rsidRPr="00B10B00">
        <w:rPr>
          <w:sz w:val="24"/>
          <w:szCs w:val="24"/>
        </w:rPr>
        <w:t xml:space="preserve">CO NABÍZÍME ČESKÝM FIRMÁM </w:t>
      </w:r>
    </w:p>
    <w:p w14:paraId="519CCF5E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Vlastní plocha v rámci společné expozice včetně standardního vybavení (</w:t>
      </w:r>
      <w:proofErr w:type="spellStart"/>
      <w:r w:rsidRPr="00B10B00">
        <w:rPr>
          <w:rFonts w:ascii="Times New Roman" w:hAnsi="Times New Roman"/>
          <w:szCs w:val="24"/>
          <w:lang w:eastAsia="cs-CZ"/>
        </w:rPr>
        <w:t>infopult</w:t>
      </w:r>
      <w:proofErr w:type="spellEnd"/>
      <w:r w:rsidRPr="00B10B00">
        <w:rPr>
          <w:rFonts w:ascii="Times New Roman" w:hAnsi="Times New Roman"/>
          <w:szCs w:val="24"/>
          <w:lang w:eastAsia="cs-CZ"/>
        </w:rPr>
        <w:t>, židle,</w:t>
      </w:r>
      <w:r w:rsidR="00A06865">
        <w:rPr>
          <w:rFonts w:ascii="Times New Roman" w:hAnsi="Times New Roman"/>
          <w:szCs w:val="24"/>
          <w:lang w:eastAsia="cs-CZ"/>
        </w:rPr>
        <w:t xml:space="preserve"> </w:t>
      </w:r>
      <w:r w:rsidRPr="00B10B00">
        <w:rPr>
          <w:rFonts w:ascii="Times New Roman" w:hAnsi="Times New Roman"/>
          <w:szCs w:val="24"/>
          <w:lang w:eastAsia="cs-CZ"/>
        </w:rPr>
        <w:t>aj.)</w:t>
      </w:r>
    </w:p>
    <w:p w14:paraId="07CC265D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Prezentace firmy na konferenci v průběhu veletrhu</w:t>
      </w:r>
    </w:p>
    <w:p w14:paraId="3DE86FC3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Společný večer pro vystavovatele a obchodní partnery</w:t>
      </w:r>
    </w:p>
    <w:p w14:paraId="19146B9A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 xml:space="preserve">Asistenční služby zastoupení </w:t>
      </w:r>
      <w:proofErr w:type="spellStart"/>
      <w:r w:rsidRPr="00B10B00">
        <w:rPr>
          <w:rFonts w:ascii="Times New Roman" w:hAnsi="Times New Roman"/>
          <w:szCs w:val="24"/>
          <w:lang w:eastAsia="cs-CZ"/>
        </w:rPr>
        <w:t>MZe</w:t>
      </w:r>
      <w:proofErr w:type="spellEnd"/>
      <w:r w:rsidRPr="00B10B00">
        <w:rPr>
          <w:rFonts w:ascii="Times New Roman" w:hAnsi="Times New Roman"/>
          <w:szCs w:val="24"/>
          <w:lang w:eastAsia="cs-CZ"/>
        </w:rPr>
        <w:t xml:space="preserve"> ČR a MZV ČR ve Vietnamu před akcí a v průběhu akce</w:t>
      </w:r>
    </w:p>
    <w:p w14:paraId="3F70ABAB" w14:textId="77777777" w:rsidR="001907CF" w:rsidRPr="00B10B00" w:rsidRDefault="001907CF" w:rsidP="00B10B00">
      <w:pPr>
        <w:pStyle w:val="Nadpis1"/>
        <w:spacing w:before="0" w:beforeAutospacing="0" w:after="120" w:afterAutospacing="0" w:line="259" w:lineRule="auto"/>
        <w:jc w:val="both"/>
        <w:rPr>
          <w:caps/>
          <w:sz w:val="24"/>
          <w:szCs w:val="24"/>
        </w:rPr>
      </w:pPr>
      <w:r w:rsidRPr="00B10B00">
        <w:rPr>
          <w:caps/>
          <w:sz w:val="24"/>
          <w:szCs w:val="24"/>
        </w:rPr>
        <w:t>podmínky účasti</w:t>
      </w:r>
    </w:p>
    <w:p w14:paraId="607685DA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Osobní účast na veletrhu</w:t>
      </w:r>
    </w:p>
    <w:p w14:paraId="3DF9E804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>Konkurenceschopný produkt v oblasti zaměření veletrhu</w:t>
      </w:r>
    </w:p>
    <w:p w14:paraId="3746C9E7" w14:textId="77777777" w:rsidR="001907CF" w:rsidRPr="00B10B00" w:rsidRDefault="001907CF" w:rsidP="00A06865">
      <w:pPr>
        <w:pStyle w:val="Odstavecseseznamem"/>
        <w:numPr>
          <w:ilvl w:val="0"/>
          <w:numId w:val="3"/>
        </w:numPr>
        <w:spacing w:line="259" w:lineRule="auto"/>
        <w:ind w:left="284" w:hanging="284"/>
        <w:jc w:val="both"/>
        <w:rPr>
          <w:rFonts w:ascii="Times New Roman" w:hAnsi="Times New Roman"/>
          <w:szCs w:val="24"/>
          <w:lang w:eastAsia="cs-CZ"/>
        </w:rPr>
      </w:pPr>
      <w:r w:rsidRPr="00B10B00">
        <w:rPr>
          <w:rFonts w:ascii="Times New Roman" w:hAnsi="Times New Roman"/>
          <w:szCs w:val="24"/>
          <w:lang w:eastAsia="cs-CZ"/>
        </w:rPr>
        <w:t xml:space="preserve">Přihláška </w:t>
      </w:r>
      <w:r w:rsidR="00B10B00" w:rsidRPr="00B10B00">
        <w:rPr>
          <w:rFonts w:ascii="Times New Roman" w:hAnsi="Times New Roman"/>
          <w:szCs w:val="24"/>
          <w:lang w:eastAsia="cs-CZ"/>
        </w:rPr>
        <w:t xml:space="preserve">podaná </w:t>
      </w:r>
      <w:r w:rsidRPr="00B10B00">
        <w:rPr>
          <w:rFonts w:ascii="Times New Roman" w:hAnsi="Times New Roman"/>
          <w:szCs w:val="24"/>
          <w:lang w:eastAsia="cs-CZ"/>
        </w:rPr>
        <w:t>do 31.</w:t>
      </w:r>
      <w:r w:rsidR="00B10B00">
        <w:rPr>
          <w:rFonts w:ascii="Times New Roman" w:hAnsi="Times New Roman"/>
          <w:szCs w:val="24"/>
          <w:lang w:eastAsia="cs-CZ"/>
        </w:rPr>
        <w:t xml:space="preserve"> </w:t>
      </w:r>
      <w:r w:rsidRPr="00B10B00">
        <w:rPr>
          <w:rFonts w:ascii="Times New Roman" w:hAnsi="Times New Roman"/>
          <w:szCs w:val="24"/>
          <w:lang w:eastAsia="cs-CZ"/>
        </w:rPr>
        <w:t>5.</w:t>
      </w:r>
      <w:r w:rsidR="00B10B00">
        <w:rPr>
          <w:rFonts w:ascii="Times New Roman" w:hAnsi="Times New Roman"/>
          <w:szCs w:val="24"/>
          <w:lang w:eastAsia="cs-CZ"/>
        </w:rPr>
        <w:t xml:space="preserve"> </w:t>
      </w:r>
      <w:r w:rsidRPr="00B10B00">
        <w:rPr>
          <w:rFonts w:ascii="Times New Roman" w:hAnsi="Times New Roman"/>
          <w:szCs w:val="24"/>
          <w:lang w:eastAsia="cs-CZ"/>
        </w:rPr>
        <w:t xml:space="preserve">2022. </w:t>
      </w:r>
    </w:p>
    <w:p w14:paraId="31BC84B3" w14:textId="77777777" w:rsidR="00B10B00" w:rsidRPr="00590642" w:rsidRDefault="00590642" w:rsidP="00B10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0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Zájemci o účast na veletrhu </w:t>
      </w:r>
      <w:r w:rsidR="001907CF" w:rsidRPr="00B10B00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59064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1907CF" w:rsidRPr="00B10B00">
        <w:rPr>
          <w:rFonts w:ascii="Times New Roman" w:eastAsia="Times New Roman" w:hAnsi="Times New Roman" w:cs="Times New Roman"/>
          <w:sz w:val="24"/>
          <w:szCs w:val="24"/>
          <w:lang w:eastAsia="cs-CZ"/>
        </w:rPr>
        <w:t>DEX</w:t>
      </w:r>
      <w:r w:rsidRPr="00590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7CF" w:rsidRPr="00B10B00">
        <w:rPr>
          <w:rFonts w:ascii="Times New Roman" w:eastAsia="Times New Roman" w:hAnsi="Times New Roman" w:cs="Times New Roman"/>
          <w:sz w:val="24"/>
          <w:szCs w:val="24"/>
          <w:lang w:eastAsia="cs-CZ"/>
        </w:rPr>
        <w:t>Vietnam</w:t>
      </w:r>
      <w:r w:rsidRPr="00590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 se mohou přihlásit do </w:t>
      </w:r>
      <w:r w:rsidR="001907CF" w:rsidRPr="00B10B00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Pr="00590642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="001907CF" w:rsidRPr="00B10B00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</w:t>
      </w:r>
      <w:r w:rsidRPr="00590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 na adres</w:t>
      </w:r>
      <w:r w:rsidR="00B10B00" w:rsidRPr="00B10B0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B10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B10B00" w:rsidRPr="00B10B00">
          <w:rPr>
            <w:rStyle w:val="Hypertextovodkaz"/>
            <w:rFonts w:ascii="Times New Roman" w:hAnsi="Times New Roman" w:cs="Times New Roman"/>
            <w:sz w:val="24"/>
            <w:szCs w:val="24"/>
          </w:rPr>
          <w:t>commerce_hanoi@mzv.cz</w:t>
        </w:r>
      </w:hyperlink>
      <w:r w:rsidR="00B10B00">
        <w:rPr>
          <w:rFonts w:ascii="Times New Roman" w:hAnsi="Times New Roman" w:cs="Times New Roman"/>
          <w:bCs/>
          <w:iCs/>
          <w:sz w:val="24"/>
          <w:szCs w:val="24"/>
        </w:rPr>
        <w:t>, v kopii</w:t>
      </w:r>
      <w:r w:rsidR="00B10B00" w:rsidRPr="00B10B0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10B00" w:rsidRPr="00241112">
          <w:rPr>
            <w:rStyle w:val="Hypertextovodkaz"/>
            <w:rFonts w:ascii="Times New Roman" w:hAnsi="Times New Roman" w:cs="Times New Roman"/>
            <w:sz w:val="24"/>
            <w:szCs w:val="24"/>
          </w:rPr>
          <w:t>lubos.marek@mze.cz</w:t>
        </w:r>
      </w:hyperlink>
      <w:r w:rsidR="00B10B00">
        <w:rPr>
          <w:rFonts w:ascii="Times New Roman" w:hAnsi="Times New Roman" w:cs="Times New Roman"/>
          <w:sz w:val="24"/>
          <w:szCs w:val="24"/>
        </w:rPr>
        <w:t xml:space="preserve"> (formulář přihlášky v příloze).</w:t>
      </w:r>
      <w:r w:rsidR="00B10B00" w:rsidRPr="00B10B00">
        <w:rPr>
          <w:rFonts w:ascii="Times New Roman" w:hAnsi="Times New Roman" w:cs="Times New Roman"/>
          <w:sz w:val="24"/>
          <w:szCs w:val="24"/>
        </w:rPr>
        <w:t xml:space="preserve"> Vzhledem</w:t>
      </w:r>
      <w:r w:rsidR="00B10B00">
        <w:rPr>
          <w:rFonts w:ascii="Times New Roman" w:hAnsi="Times New Roman" w:cs="Times New Roman"/>
          <w:sz w:val="24"/>
          <w:szCs w:val="24"/>
        </w:rPr>
        <w:t xml:space="preserve"> </w:t>
      </w:r>
      <w:r w:rsidR="00B10B00" w:rsidRPr="00B10B00">
        <w:rPr>
          <w:rFonts w:ascii="Times New Roman" w:hAnsi="Times New Roman" w:cs="Times New Roman"/>
          <w:sz w:val="24"/>
          <w:szCs w:val="24"/>
        </w:rPr>
        <w:t>k omezené ploše a</w:t>
      </w:r>
      <w:r w:rsidR="00B10B00">
        <w:rPr>
          <w:rFonts w:ascii="Times New Roman" w:hAnsi="Times New Roman" w:cs="Times New Roman"/>
          <w:sz w:val="24"/>
          <w:szCs w:val="24"/>
        </w:rPr>
        <w:t> </w:t>
      </w:r>
      <w:r w:rsidR="00B10B00" w:rsidRPr="00B10B00">
        <w:rPr>
          <w:rFonts w:ascii="Times New Roman" w:hAnsi="Times New Roman" w:cs="Times New Roman"/>
          <w:sz w:val="24"/>
          <w:szCs w:val="24"/>
        </w:rPr>
        <w:t>velkému zájmu o veletrh doporučujeme poslat přihlášku co nejdříve.</w:t>
      </w:r>
    </w:p>
    <w:sectPr w:rsidR="00B10B00" w:rsidRPr="00590642" w:rsidSect="00A0686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8454F"/>
    <w:multiLevelType w:val="hybridMultilevel"/>
    <w:tmpl w:val="FEC2FBAC"/>
    <w:lvl w:ilvl="0" w:tplc="CCBA99AC">
      <w:start w:val="1"/>
      <w:numFmt w:val="bullet"/>
      <w:pStyle w:val="Odstavecseseznamem"/>
      <w:lvlText w:val=""/>
      <w:lvlJc w:val="left"/>
      <w:pPr>
        <w:ind w:left="1429" w:hanging="360"/>
      </w:pPr>
      <w:rPr>
        <w:rFonts w:ascii="Symbol" w:hAnsi="Symbol" w:hint="default"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B979C1"/>
    <w:multiLevelType w:val="hybridMultilevel"/>
    <w:tmpl w:val="8A380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75EF"/>
    <w:multiLevelType w:val="multilevel"/>
    <w:tmpl w:val="5844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8008D"/>
    <w:multiLevelType w:val="hybridMultilevel"/>
    <w:tmpl w:val="C5362F4C"/>
    <w:lvl w:ilvl="0" w:tplc="2458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CB9"/>
    <w:rsid w:val="00020CB9"/>
    <w:rsid w:val="001907CF"/>
    <w:rsid w:val="00571C75"/>
    <w:rsid w:val="00590642"/>
    <w:rsid w:val="005B4A13"/>
    <w:rsid w:val="00991230"/>
    <w:rsid w:val="00A06865"/>
    <w:rsid w:val="00B10B00"/>
    <w:rsid w:val="00E1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939C"/>
  <w15:chartTrackingRefBased/>
  <w15:docId w15:val="{3A6E1C98-46E7-4476-80C8-1C7642FB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90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6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59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59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064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90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0642"/>
    <w:rPr>
      <w:color w:val="0000FF"/>
      <w:u w:val="single"/>
    </w:rPr>
  </w:style>
  <w:style w:type="paragraph" w:customStyle="1" w:styleId="Default">
    <w:name w:val="Default"/>
    <w:rsid w:val="005906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907CF"/>
    <w:pPr>
      <w:numPr>
        <w:numId w:val="2"/>
      </w:numPr>
      <w:spacing w:after="120" w:line="276" w:lineRule="auto"/>
      <w:contextualSpacing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os.marek@mze.cz" TargetMode="External"/><Relationship Id="rId5" Type="http://schemas.openxmlformats.org/officeDocument/2006/relationships/hyperlink" Target="mailto:commerce_hanoi@mz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 Jan</dc:creator>
  <cp:keywords/>
  <dc:description/>
  <cp:lastModifiedBy>Bartošová Karolína</cp:lastModifiedBy>
  <cp:revision>2</cp:revision>
  <dcterms:created xsi:type="dcterms:W3CDTF">2022-04-22T14:09:00Z</dcterms:created>
  <dcterms:modified xsi:type="dcterms:W3CDTF">2022-04-22T14:09:00Z</dcterms:modified>
</cp:coreProperties>
</file>