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F1" w:rsidRPr="00D90624" w:rsidRDefault="000238F1" w:rsidP="000238F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</w:rPr>
      </w:pPr>
      <w:r w:rsidRPr="00D90624">
        <w:rPr>
          <w:rFonts w:ascii="Arial" w:hAnsi="Arial" w:cs="Arial"/>
          <w:b/>
          <w:color w:val="000000"/>
        </w:rPr>
        <w:t xml:space="preserve">FAO - Mezinárodní obchod se zemědělskými produkty a vstupy </w:t>
      </w:r>
    </w:p>
    <w:p w:rsidR="000238F1" w:rsidRPr="006E7739" w:rsidRDefault="000238F1" w:rsidP="00023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 w:rsidRPr="00D90624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</w:rPr>
        <w:t>LI</w:t>
      </w:r>
      <w:r w:rsidRPr="00D90624">
        <w:rPr>
          <w:rFonts w:ascii="Arial" w:hAnsi="Arial" w:cs="Arial"/>
          <w:b/>
          <w:color w:val="000000"/>
        </w:rPr>
        <w:t>.</w:t>
      </w:r>
    </w:p>
    <w:p w:rsidR="000238F1" w:rsidRDefault="000238F1" w:rsidP="000238F1">
      <w:pPr>
        <w:autoSpaceDE w:val="0"/>
        <w:autoSpaceDN w:val="0"/>
        <w:adjustRightInd w:val="0"/>
        <w:spacing w:after="0" w:line="276" w:lineRule="auto"/>
        <w:jc w:val="center"/>
        <w:rPr>
          <w:i/>
          <w:sz w:val="24"/>
        </w:rPr>
      </w:pPr>
      <w:r>
        <w:rPr>
          <w:i/>
          <w:sz w:val="24"/>
        </w:rPr>
        <w:t>I</w:t>
      </w:r>
      <w:r w:rsidRPr="000238F1">
        <w:rPr>
          <w:i/>
          <w:sz w:val="24"/>
        </w:rPr>
        <w:t>ndex cen potravin FAO v březnu zaznamenal skokový nárůst na další historické maximum</w:t>
      </w:r>
    </w:p>
    <w:p w:rsidR="000238F1" w:rsidRPr="000057DC" w:rsidRDefault="000238F1" w:rsidP="000238F1">
      <w:pPr>
        <w:autoSpaceDE w:val="0"/>
        <w:autoSpaceDN w:val="0"/>
        <w:adjustRightInd w:val="0"/>
        <w:spacing w:after="0" w:line="276" w:lineRule="auto"/>
        <w:jc w:val="center"/>
        <w:rPr>
          <w:i/>
          <w:sz w:val="16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3402"/>
        <w:gridCol w:w="3402"/>
      </w:tblGrid>
      <w:tr w:rsidR="000238F1" w:rsidRPr="00D90624" w:rsidTr="007B685E">
        <w:trPr>
          <w:trHeight w:val="2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F1" w:rsidRPr="00D90624" w:rsidRDefault="00787BDE" w:rsidP="007B685E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hyperlink r:id="rId6" w:history="1">
              <w:r w:rsidR="000238F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FAO </w:t>
              </w:r>
              <w:proofErr w:type="spellStart"/>
              <w:r w:rsidR="000238F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>Price</w:t>
              </w:r>
              <w:proofErr w:type="spellEnd"/>
              <w:r w:rsidR="000238F1" w:rsidRPr="00D90624">
                <w:rPr>
                  <w:rFonts w:ascii="Arial" w:eastAsia="Times New Roman" w:hAnsi="Arial" w:cs="Arial"/>
                  <w:b/>
                  <w:color w:val="0563C1" w:themeColor="hyperlink"/>
                  <w:sz w:val="20"/>
                  <w:szCs w:val="20"/>
                  <w:u w:val="single"/>
                  <w:lang w:eastAsia="cs-CZ"/>
                </w:rPr>
                <w:t xml:space="preserve"> Index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F1" w:rsidRPr="00D90624" w:rsidRDefault="000238F1" w:rsidP="007B685E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Březen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 únoru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F1" w:rsidRPr="00D90624" w:rsidRDefault="000238F1" w:rsidP="007B685E">
            <w:pPr>
              <w:spacing w:after="24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Březen 2022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 březnu 2021</w:t>
            </w:r>
            <w:r w:rsidRPr="00D90624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0238F1" w:rsidRPr="00D90624" w:rsidTr="007B68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1" w:rsidRPr="00D90624" w:rsidRDefault="000238F1" w:rsidP="007B685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Mléčné výrobky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F14AAB" w:rsidRDefault="000238F1" w:rsidP="007B685E">
            <w:pPr>
              <w:jc w:val="center"/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</w:pP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+ </w:t>
            </w:r>
            <w:r w:rsidR="00307D92"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2,6 </w:t>
            </w: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3F353C" w:rsidRDefault="000238F1" w:rsidP="007B68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307D92"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23,6</w:t>
            </w: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0238F1" w:rsidRPr="00D90624" w:rsidTr="007B68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1" w:rsidRPr="00D90624" w:rsidRDefault="000238F1" w:rsidP="007B685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Cukr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F14AAB" w:rsidRDefault="00F14AAB" w:rsidP="007B685E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+ 6,7</w:t>
            </w:r>
            <w:r w:rsidR="000238F1"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3F353C" w:rsidRDefault="000238F1" w:rsidP="007B685E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3F353C"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22,6</w:t>
            </w: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0238F1" w:rsidRPr="00D90624" w:rsidTr="007B68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1" w:rsidRPr="00D90624" w:rsidRDefault="000238F1" w:rsidP="007B685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Obilniny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F14AAB" w:rsidRDefault="00307D92" w:rsidP="00307D92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+ 17,1</w:t>
            </w:r>
            <w:r w:rsidR="000238F1"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3F353C" w:rsidRDefault="000238F1" w:rsidP="007B685E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</w:t>
            </w:r>
            <w:r w:rsidR="003F353C"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37,3</w:t>
            </w: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0238F1" w:rsidRPr="00D90624" w:rsidTr="007B685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1" w:rsidRPr="00D90624" w:rsidRDefault="000238F1" w:rsidP="007B685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Rostlinný olej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F14AAB" w:rsidRDefault="000238F1" w:rsidP="00307D92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+ </w:t>
            </w:r>
            <w:r w:rsidR="00307D92"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23,2</w:t>
            </w: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3F353C" w:rsidRDefault="000238F1" w:rsidP="007B68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+ </w:t>
            </w:r>
            <w:r w:rsidR="003F353C"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56,1</w:t>
            </w: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%</w:t>
            </w:r>
          </w:p>
        </w:tc>
      </w:tr>
      <w:tr w:rsidR="000238F1" w:rsidRPr="00D90624" w:rsidTr="007B685E">
        <w:trPr>
          <w:trHeight w:val="1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F1" w:rsidRPr="00D90624" w:rsidRDefault="000238F1" w:rsidP="007B685E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9062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F14AAB" w:rsidRDefault="00307D92" w:rsidP="007B685E">
            <w:pPr>
              <w:jc w:val="center"/>
              <w:rPr>
                <w:rFonts w:ascii="Arial" w:eastAsia="Times New Roman" w:hAnsi="Arial" w:cs="Arial"/>
                <w:b/>
                <w:color w:val="E7E6E6" w:themeColor="background2"/>
                <w:sz w:val="20"/>
                <w:szCs w:val="20"/>
                <w:lang w:eastAsia="cs-CZ"/>
              </w:rPr>
            </w:pPr>
            <w:r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>+ 4,8</w:t>
            </w:r>
            <w:r w:rsidR="000238F1" w:rsidRPr="00F14AAB">
              <w:rPr>
                <w:rFonts w:ascii="Arial" w:eastAsia="Times New Roman" w:hAnsi="Arial" w:cs="Arial"/>
                <w:b/>
                <w:color w:val="00CC00"/>
                <w:sz w:val="20"/>
                <w:szCs w:val="20"/>
                <w:lang w:eastAsia="cs-CZ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F1" w:rsidRPr="003F353C" w:rsidRDefault="003F353C" w:rsidP="003F353C">
            <w:pPr>
              <w:jc w:val="center"/>
              <w:rPr>
                <w:rFonts w:ascii="Arial" w:eastAsia="Times New Roman" w:hAnsi="Arial" w:cs="Arial"/>
                <w:color w:val="E7E6E6" w:themeColor="background2"/>
                <w:sz w:val="20"/>
                <w:szCs w:val="20"/>
                <w:lang w:eastAsia="cs-CZ"/>
              </w:rPr>
            </w:pPr>
            <w:r w:rsidRPr="003F35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+ 19,0 %</w:t>
            </w:r>
          </w:p>
        </w:tc>
      </w:tr>
    </w:tbl>
    <w:p w:rsidR="004D5DF7" w:rsidRDefault="000238F1" w:rsidP="004D5D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F3C45">
        <w:rPr>
          <w:rFonts w:ascii="Arial" w:hAnsi="Arial" w:cs="Arial"/>
          <w:sz w:val="18"/>
          <w:szCs w:val="18"/>
        </w:rPr>
        <w:br/>
        <w:t xml:space="preserve">Podle </w:t>
      </w:r>
      <w:hyperlink r:id="rId7" w:history="1">
        <w:r w:rsidRPr="009F3C45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nejnovějšího reportu FAO</w:t>
        </w:r>
      </w:hyperlink>
      <w:r w:rsidRPr="009F3C45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 8. dubna 2022</w:t>
      </w:r>
      <w:r w:rsidRPr="009F3C45">
        <w:rPr>
          <w:rFonts w:ascii="Arial" w:hAnsi="Arial" w:cs="Arial"/>
          <w:sz w:val="18"/>
          <w:szCs w:val="18"/>
        </w:rPr>
        <w:t xml:space="preserve">, hodnota </w:t>
      </w:r>
      <w:r w:rsidRPr="009F3C45">
        <w:rPr>
          <w:rFonts w:ascii="Arial" w:hAnsi="Arial" w:cs="Arial"/>
          <w:b/>
          <w:sz w:val="18"/>
          <w:szCs w:val="18"/>
        </w:rPr>
        <w:t xml:space="preserve">FAO Food </w:t>
      </w:r>
      <w:proofErr w:type="spellStart"/>
      <w:r w:rsidRPr="009F3C45">
        <w:rPr>
          <w:rFonts w:ascii="Arial" w:hAnsi="Arial" w:cs="Arial"/>
          <w:b/>
          <w:sz w:val="18"/>
          <w:szCs w:val="18"/>
        </w:rPr>
        <w:t>Price</w:t>
      </w:r>
      <w:proofErr w:type="spellEnd"/>
      <w:r w:rsidRPr="009F3C45">
        <w:rPr>
          <w:rFonts w:ascii="Arial" w:hAnsi="Arial" w:cs="Arial"/>
          <w:b/>
          <w:sz w:val="18"/>
          <w:szCs w:val="18"/>
        </w:rPr>
        <w:t xml:space="preserve"> Indexu</w:t>
      </w:r>
      <w:r w:rsidRPr="009F3C45">
        <w:rPr>
          <w:rFonts w:ascii="Arial" w:hAnsi="Arial" w:cs="Arial"/>
          <w:sz w:val="18"/>
          <w:szCs w:val="18"/>
        </w:rPr>
        <w:t xml:space="preserve"> v </w:t>
      </w:r>
      <w:r>
        <w:rPr>
          <w:rFonts w:ascii="Arial" w:hAnsi="Arial" w:cs="Arial"/>
          <w:sz w:val="18"/>
          <w:szCs w:val="18"/>
        </w:rPr>
        <w:t>březnu</w:t>
      </w:r>
      <w:r w:rsidRPr="009F3C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vzrostla o </w:t>
      </w:r>
      <w:r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br/>
        <w:t>12,6</w:t>
      </w:r>
      <w:r w:rsidRPr="009F3C45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 %</w:t>
      </w:r>
      <w:r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,</w:t>
      </w:r>
      <w:r w:rsidRPr="000238F1">
        <w:t xml:space="preserve"> </w:t>
      </w:r>
      <w:r w:rsidRPr="000238F1">
        <w:rPr>
          <w:rFonts w:ascii="Arial" w:hAnsi="Arial" w:cs="Arial"/>
          <w:sz w:val="18"/>
          <w:szCs w:val="18"/>
        </w:rPr>
        <w:t xml:space="preserve">čímž se </w:t>
      </w:r>
      <w:r w:rsidR="008230D2">
        <w:rPr>
          <w:rFonts w:ascii="Arial" w:hAnsi="Arial" w:cs="Arial"/>
          <w:sz w:val="18"/>
          <w:szCs w:val="18"/>
        </w:rPr>
        <w:t xml:space="preserve">index </w:t>
      </w:r>
      <w:r w:rsidRPr="000238F1">
        <w:rPr>
          <w:rFonts w:ascii="Arial" w:hAnsi="Arial" w:cs="Arial"/>
          <w:sz w:val="18"/>
          <w:szCs w:val="18"/>
        </w:rPr>
        <w:t xml:space="preserve">dostal na novou nejvyšší úroveň od svého </w:t>
      </w:r>
      <w:r w:rsidR="007107CA">
        <w:rPr>
          <w:rFonts w:ascii="Arial" w:hAnsi="Arial" w:cs="Arial"/>
          <w:sz w:val="18"/>
          <w:szCs w:val="18"/>
        </w:rPr>
        <w:t>vzniku</w:t>
      </w:r>
      <w:r w:rsidR="004D5DF7">
        <w:rPr>
          <w:rFonts w:ascii="Arial" w:hAnsi="Arial" w:cs="Arial"/>
          <w:sz w:val="18"/>
          <w:szCs w:val="18"/>
        </w:rPr>
        <w:t xml:space="preserve"> v roce 1990. Aktuální</w:t>
      </w:r>
      <w:r w:rsidR="008230D2">
        <w:rPr>
          <w:rFonts w:ascii="Arial" w:hAnsi="Arial" w:cs="Arial"/>
          <w:sz w:val="18"/>
          <w:szCs w:val="18"/>
        </w:rPr>
        <w:t xml:space="preserve"> nárůst reflektuje</w:t>
      </w:r>
      <w:r w:rsidRPr="000238F1">
        <w:rPr>
          <w:rFonts w:ascii="Arial" w:hAnsi="Arial" w:cs="Arial"/>
          <w:sz w:val="18"/>
          <w:szCs w:val="18"/>
        </w:rPr>
        <w:t xml:space="preserve"> nová historická maxima u dílčích indexů rostlinných olejů, obilovin a masa, př</w:t>
      </w:r>
      <w:r w:rsidR="008230D2">
        <w:rPr>
          <w:rFonts w:ascii="Arial" w:hAnsi="Arial" w:cs="Arial"/>
          <w:sz w:val="18"/>
          <w:szCs w:val="18"/>
        </w:rPr>
        <w:t xml:space="preserve">ičemž výrazně vzrostly i ceny </w:t>
      </w:r>
      <w:r w:rsidRPr="000238F1">
        <w:rPr>
          <w:rFonts w:ascii="Arial" w:hAnsi="Arial" w:cs="Arial"/>
          <w:sz w:val="18"/>
          <w:szCs w:val="18"/>
        </w:rPr>
        <w:t>cukru a mléčných výrobků.</w:t>
      </w:r>
    </w:p>
    <w:p w:rsidR="00F14AAB" w:rsidRDefault="00F14AAB" w:rsidP="004D5D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18"/>
          <w:szCs w:val="18"/>
          <w:u w:val="single"/>
        </w:rPr>
      </w:pPr>
    </w:p>
    <w:p w:rsidR="00F14AAB" w:rsidRDefault="000238F1" w:rsidP="00F14A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F3C45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FAO </w:t>
      </w:r>
      <w:proofErr w:type="spellStart"/>
      <w:r w:rsidRPr="009F3C45">
        <w:rPr>
          <w:rFonts w:ascii="Arial" w:hAnsi="Arial" w:cs="Arial"/>
          <w:i/>
          <w:color w:val="000000"/>
          <w:sz w:val="18"/>
          <w:szCs w:val="18"/>
          <w:u w:val="single"/>
        </w:rPr>
        <w:t>Dairy</w:t>
      </w:r>
      <w:proofErr w:type="spellEnd"/>
      <w:r w:rsidRPr="009F3C45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9F3C45">
        <w:rPr>
          <w:rFonts w:ascii="Arial" w:hAnsi="Arial" w:cs="Arial"/>
          <w:i/>
          <w:color w:val="000000"/>
          <w:sz w:val="18"/>
          <w:szCs w:val="18"/>
          <w:u w:val="single"/>
        </w:rPr>
        <w:t>Price</w:t>
      </w:r>
      <w:proofErr w:type="spellEnd"/>
      <w:r w:rsidRPr="009F3C45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Index</w:t>
      </w:r>
      <w:r w:rsidRPr="009F3C45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Pr="009F3C45">
        <w:rPr>
          <w:rFonts w:ascii="Arial" w:hAnsi="Arial" w:cs="Arial"/>
          <w:b/>
          <w:color w:val="000000"/>
          <w:sz w:val="18"/>
          <w:szCs w:val="18"/>
          <w:u w:val="single"/>
        </w:rPr>
        <w:t>mléčné produkty</w:t>
      </w:r>
      <w:r w:rsidRPr="009F3C45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B34A87">
        <w:rPr>
          <w:rFonts w:ascii="Arial" w:hAnsi="Arial" w:cs="Arial"/>
          <w:color w:val="000000"/>
          <w:sz w:val="18"/>
          <w:szCs w:val="18"/>
        </w:rPr>
        <w:t xml:space="preserve"> v březnu</w:t>
      </w:r>
      <w:r w:rsidRPr="009F3C45">
        <w:rPr>
          <w:rFonts w:ascii="Arial" w:hAnsi="Arial" w:cs="Arial"/>
          <w:color w:val="000000"/>
          <w:sz w:val="18"/>
          <w:szCs w:val="18"/>
        </w:rPr>
        <w:t xml:space="preserve"> </w:t>
      </w:r>
      <w:r w:rsidR="004F301B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vzrostl</w:t>
      </w:r>
      <w:r w:rsidRPr="009F3C45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o 6,4 </w:t>
      </w:r>
      <w:r w:rsidRPr="009F3C45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%</w:t>
      </w:r>
      <w:r w:rsidRPr="006468E8">
        <w:rPr>
          <w:rFonts w:ascii="Arial" w:eastAsia="Times New Roman" w:hAnsi="Arial" w:cs="Arial"/>
          <w:b/>
          <w:sz w:val="16"/>
          <w:szCs w:val="18"/>
          <w:lang w:eastAsia="cs-CZ"/>
        </w:rPr>
        <w:t>,</w:t>
      </w:r>
      <w:r w:rsidRPr="006468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což značí půlroku stabilního nárůstu cen a téměř 25% nárůst vůči loňskému roku. </w:t>
      </w:r>
      <w:r w:rsidR="00F14AAB" w:rsidRPr="00F14AAB">
        <w:rPr>
          <w:rFonts w:ascii="Arial" w:hAnsi="Arial" w:cs="Arial"/>
          <w:sz w:val="18"/>
          <w:szCs w:val="18"/>
        </w:rPr>
        <w:t>Rostoucí trend cen m</w:t>
      </w:r>
      <w:r w:rsidR="00785CD5">
        <w:rPr>
          <w:rFonts w:ascii="Arial" w:hAnsi="Arial" w:cs="Arial"/>
          <w:sz w:val="18"/>
          <w:szCs w:val="18"/>
        </w:rPr>
        <w:t>léčných výrobků přetrvává</w:t>
      </w:r>
      <w:r w:rsidR="00F14AAB" w:rsidRPr="00F14AAB">
        <w:rPr>
          <w:rFonts w:ascii="Arial" w:hAnsi="Arial" w:cs="Arial"/>
          <w:sz w:val="18"/>
          <w:szCs w:val="18"/>
        </w:rPr>
        <w:t xml:space="preserve"> zejména </w:t>
      </w:r>
      <w:r w:rsidR="00785CD5">
        <w:rPr>
          <w:rFonts w:ascii="Arial" w:hAnsi="Arial" w:cs="Arial"/>
          <w:sz w:val="18"/>
          <w:szCs w:val="18"/>
        </w:rPr>
        <w:t>kvůli napjaté situaci</w:t>
      </w:r>
      <w:r w:rsidR="00F14AAB" w:rsidRPr="00F14AAB">
        <w:rPr>
          <w:rFonts w:ascii="Arial" w:hAnsi="Arial" w:cs="Arial"/>
          <w:sz w:val="18"/>
          <w:szCs w:val="18"/>
        </w:rPr>
        <w:t xml:space="preserve"> na světových trzích v důsledku nedostatečné produkce mléka v západní Evropě a Oceánii, která nestačila pokrýt celosvětovou poptávku. Ceny másla a sušeného mléka prudce vzrostly, k čemuž přispěl nárůst poptávky po krátkodobých a dlouhodobých dovozech zejména z asijských trhů a vnitřní poptávka v západní Evropě. Mezitím se situace na t</w:t>
      </w:r>
      <w:r w:rsidR="00785CD5">
        <w:rPr>
          <w:rFonts w:ascii="Arial" w:hAnsi="Arial" w:cs="Arial"/>
          <w:sz w:val="18"/>
          <w:szCs w:val="18"/>
        </w:rPr>
        <w:t>rzích se sýry rovněž projevila</w:t>
      </w:r>
      <w:r w:rsidR="00F14AAB" w:rsidRPr="00F14AAB">
        <w:rPr>
          <w:rFonts w:ascii="Arial" w:hAnsi="Arial" w:cs="Arial"/>
          <w:sz w:val="18"/>
          <w:szCs w:val="18"/>
        </w:rPr>
        <w:t xml:space="preserve"> omezenou nabídkou v důsledku silné vn</w:t>
      </w:r>
      <w:r w:rsidR="00785CD5">
        <w:rPr>
          <w:rFonts w:ascii="Arial" w:hAnsi="Arial" w:cs="Arial"/>
          <w:sz w:val="18"/>
          <w:szCs w:val="18"/>
        </w:rPr>
        <w:t xml:space="preserve">itřní poptávky v západní Evropě. </w:t>
      </w:r>
    </w:p>
    <w:p w:rsidR="000238F1" w:rsidRPr="004711BD" w:rsidRDefault="000238F1" w:rsidP="00F14AA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FAO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Sugar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Price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Index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Pr="004711BD">
        <w:rPr>
          <w:rFonts w:ascii="Arial" w:hAnsi="Arial" w:cs="Arial"/>
          <w:b/>
          <w:color w:val="000000"/>
          <w:sz w:val="18"/>
          <w:szCs w:val="18"/>
          <w:u w:val="single"/>
        </w:rPr>
        <w:t>cukr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307D92">
        <w:rPr>
          <w:rFonts w:ascii="Arial" w:eastAsia="Times New Roman" w:hAnsi="Arial" w:cs="Arial"/>
          <w:sz w:val="18"/>
          <w:szCs w:val="18"/>
          <w:lang w:eastAsia="cs-CZ"/>
        </w:rPr>
        <w:t xml:space="preserve"> v březnu dosáhl </w:t>
      </w:r>
      <w:r w:rsidR="00307D92" w:rsidRPr="00D84C4F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zvýšení 6,7 %,</w:t>
      </w:r>
      <w:r w:rsidR="00307D9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307D92" w:rsidRPr="00307D92">
        <w:rPr>
          <w:rFonts w:ascii="Arial" w:eastAsia="Times New Roman" w:hAnsi="Arial" w:cs="Arial"/>
          <w:sz w:val="18"/>
          <w:szCs w:val="18"/>
          <w:lang w:eastAsia="cs-CZ"/>
        </w:rPr>
        <w:t>kter</w:t>
      </w:r>
      <w:r w:rsidR="00D84C4F">
        <w:rPr>
          <w:rFonts w:ascii="Arial" w:eastAsia="Times New Roman" w:hAnsi="Arial" w:cs="Arial"/>
          <w:sz w:val="18"/>
          <w:szCs w:val="18"/>
          <w:lang w:eastAsia="cs-CZ"/>
        </w:rPr>
        <w:t>é</w:t>
      </w:r>
      <w:r w:rsidR="00307D92" w:rsidRPr="00307D92">
        <w:rPr>
          <w:rFonts w:ascii="Arial" w:eastAsia="Times New Roman" w:hAnsi="Arial" w:cs="Arial"/>
          <w:sz w:val="18"/>
          <w:szCs w:val="18"/>
          <w:lang w:eastAsia="cs-CZ"/>
        </w:rPr>
        <w:t xml:space="preserve"> zvrátil</w:t>
      </w:r>
      <w:r w:rsidR="00D84C4F">
        <w:rPr>
          <w:rFonts w:ascii="Arial" w:eastAsia="Times New Roman" w:hAnsi="Arial" w:cs="Arial"/>
          <w:sz w:val="18"/>
          <w:szCs w:val="18"/>
          <w:lang w:eastAsia="cs-CZ"/>
        </w:rPr>
        <w:t>o</w:t>
      </w:r>
      <w:r w:rsidR="00307D92" w:rsidRPr="00307D92">
        <w:rPr>
          <w:rFonts w:ascii="Arial" w:eastAsia="Times New Roman" w:hAnsi="Arial" w:cs="Arial"/>
          <w:sz w:val="18"/>
          <w:szCs w:val="18"/>
          <w:lang w:eastAsia="cs-CZ"/>
        </w:rPr>
        <w:t xml:space="preserve"> většinu poklesu v předchozích třech </w:t>
      </w:r>
      <w:r w:rsidR="00307D92" w:rsidRPr="00F14AAB">
        <w:rPr>
          <w:rFonts w:ascii="Arial" w:hAnsi="Arial" w:cs="Arial"/>
          <w:sz w:val="18"/>
          <w:szCs w:val="18"/>
        </w:rPr>
        <w:t xml:space="preserve">měsících a </w:t>
      </w:r>
      <w:r w:rsidR="00D84C4F" w:rsidRPr="00F14AAB">
        <w:rPr>
          <w:rFonts w:ascii="Arial" w:hAnsi="Arial" w:cs="Arial"/>
          <w:sz w:val="18"/>
          <w:szCs w:val="18"/>
        </w:rPr>
        <w:t xml:space="preserve">index se </w:t>
      </w:r>
      <w:r w:rsidR="00785CD5">
        <w:rPr>
          <w:rFonts w:ascii="Arial" w:hAnsi="Arial" w:cs="Arial"/>
          <w:sz w:val="18"/>
          <w:szCs w:val="18"/>
        </w:rPr>
        <w:t xml:space="preserve">tím </w:t>
      </w:r>
      <w:r w:rsidR="00D84C4F" w:rsidRPr="00F14AAB">
        <w:rPr>
          <w:rFonts w:ascii="Arial" w:hAnsi="Arial" w:cs="Arial"/>
          <w:sz w:val="18"/>
          <w:szCs w:val="18"/>
        </w:rPr>
        <w:t>vyšplhal na úroveň</w:t>
      </w:r>
      <w:r w:rsidR="00307D92" w:rsidRPr="00F14AAB">
        <w:rPr>
          <w:rFonts w:ascii="Arial" w:hAnsi="Arial" w:cs="Arial"/>
          <w:sz w:val="18"/>
          <w:szCs w:val="18"/>
        </w:rPr>
        <w:t xml:space="preserve"> o více než 20 % vyšší než ve stejném měsíci loňského roku.</w:t>
      </w:r>
      <w:r w:rsidR="00F14AAB" w:rsidRPr="00F14AAB">
        <w:rPr>
          <w:rFonts w:ascii="Arial" w:hAnsi="Arial" w:cs="Arial"/>
          <w:sz w:val="18"/>
          <w:szCs w:val="18"/>
        </w:rPr>
        <w:t xml:space="preserve"> Březnové posílení mezinárodních cen cukru bylo způsobeno především prudkým nárůstem mezinárodních cen ropy, který vyvolal</w:t>
      </w:r>
      <w:r w:rsidR="00785CD5">
        <w:rPr>
          <w:rFonts w:ascii="Arial" w:hAnsi="Arial" w:cs="Arial"/>
          <w:sz w:val="18"/>
          <w:szCs w:val="18"/>
        </w:rPr>
        <w:t>o očekávání vyššího</w:t>
      </w:r>
      <w:r w:rsidR="00F14AAB" w:rsidRPr="00F14AAB">
        <w:rPr>
          <w:rFonts w:ascii="Arial" w:hAnsi="Arial" w:cs="Arial"/>
          <w:sz w:val="18"/>
          <w:szCs w:val="18"/>
        </w:rPr>
        <w:t xml:space="preserve"> využití cukrové třtiny pro výrobu etanolu v Brazílii v nadcházející sezóně. Další podporu cenám cukru na světových trzích poskytlo trvalé posilování brazilského Realu vůči USD</w:t>
      </w:r>
      <w:r w:rsidR="00785CD5">
        <w:rPr>
          <w:rFonts w:ascii="Arial" w:hAnsi="Arial" w:cs="Arial"/>
          <w:sz w:val="18"/>
          <w:szCs w:val="18"/>
        </w:rPr>
        <w:t>, které má tendenci snižovat</w:t>
      </w:r>
      <w:r w:rsidR="00F14AAB" w:rsidRPr="00F14AAB">
        <w:rPr>
          <w:rFonts w:ascii="Arial" w:hAnsi="Arial" w:cs="Arial"/>
          <w:sz w:val="18"/>
          <w:szCs w:val="18"/>
        </w:rPr>
        <w:t xml:space="preserve"> prodej ze strany výrobců kvůli nižším výnosům v místní měně. Dobrý průběh sklizně a příznivé vyhlídky produkce v Indii, která je významným vývozcem cukru, však přispěly ke zmírnění růstu cen a zabránily výraznějšímu měsíčnímu zvýšení cen.</w:t>
      </w:r>
    </w:p>
    <w:p w:rsidR="000B4E80" w:rsidRPr="00723443" w:rsidRDefault="000238F1" w:rsidP="000238F1">
      <w:pPr>
        <w:autoSpaceDE w:val="0"/>
        <w:autoSpaceDN w:val="0"/>
        <w:adjustRightInd w:val="0"/>
        <w:spacing w:after="0" w:line="276" w:lineRule="auto"/>
        <w:jc w:val="both"/>
        <w:rPr>
          <w:rFonts w:ascii="Open Sans" w:hAnsi="Open Sans"/>
          <w:color w:val="003B43"/>
          <w:sz w:val="20"/>
          <w:szCs w:val="20"/>
          <w:shd w:val="clear" w:color="auto" w:fill="FFFFFF"/>
        </w:rPr>
      </w:pPr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FAO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Cereal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Price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Index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Pr="004711BD">
        <w:rPr>
          <w:rFonts w:ascii="Arial" w:hAnsi="Arial" w:cs="Arial"/>
          <w:b/>
          <w:color w:val="000000"/>
          <w:sz w:val="18"/>
          <w:szCs w:val="18"/>
          <w:u w:val="single"/>
        </w:rPr>
        <w:t>obilniny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B34A87">
        <w:rPr>
          <w:rFonts w:ascii="Arial" w:hAnsi="Arial" w:cs="Arial"/>
          <w:color w:val="000000"/>
          <w:sz w:val="18"/>
          <w:szCs w:val="18"/>
        </w:rPr>
        <w:t xml:space="preserve"> v březnu</w:t>
      </w:r>
      <w:r w:rsidRPr="004711B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zaznamenal</w:t>
      </w:r>
      <w:r w:rsidRPr="004711BD">
        <w:rPr>
          <w:rFonts w:ascii="Arial" w:hAnsi="Arial" w:cs="Arial"/>
          <w:color w:val="000000"/>
          <w:sz w:val="18"/>
          <w:szCs w:val="18"/>
        </w:rPr>
        <w:t xml:space="preserve"> </w:t>
      </w:r>
      <w:r w:rsidR="00307D92">
        <w:rPr>
          <w:rFonts w:ascii="Arial" w:hAnsi="Arial" w:cs="Arial"/>
          <w:color w:val="000000"/>
          <w:sz w:val="18"/>
          <w:szCs w:val="18"/>
        </w:rPr>
        <w:t xml:space="preserve">rekordní </w:t>
      </w:r>
      <w:r w:rsidR="00307D92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zvýšení o 17,1</w:t>
      </w:r>
      <w:r w:rsidRPr="004711BD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 %</w:t>
      </w:r>
      <w:r w:rsidR="008F40D1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,</w:t>
      </w:r>
      <w:r w:rsidR="000B4E8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8F40D1" w:rsidRPr="008F40D1">
        <w:rPr>
          <w:rFonts w:ascii="Arial" w:hAnsi="Arial" w:cs="Arial"/>
          <w:sz w:val="18"/>
          <w:szCs w:val="18"/>
        </w:rPr>
        <w:t>čímž</w:t>
      </w:r>
      <w:r w:rsidR="000B4E80" w:rsidRPr="008F40D1">
        <w:rPr>
          <w:rFonts w:ascii="Arial" w:hAnsi="Arial" w:cs="Arial"/>
          <w:sz w:val="18"/>
          <w:szCs w:val="18"/>
        </w:rPr>
        <w:t xml:space="preserve"> </w:t>
      </w:r>
      <w:r w:rsidR="000B4E80" w:rsidRPr="000B4E80">
        <w:rPr>
          <w:rFonts w:ascii="Arial" w:hAnsi="Arial" w:cs="Arial"/>
          <w:color w:val="000000"/>
          <w:sz w:val="18"/>
          <w:szCs w:val="18"/>
        </w:rPr>
        <w:t xml:space="preserve">se úroveň indexu dostala </w:t>
      </w:r>
      <w:r w:rsidR="000B4E80" w:rsidRPr="00723443">
        <w:rPr>
          <w:rFonts w:ascii="Arial" w:hAnsi="Arial" w:cs="Arial"/>
          <w:sz w:val="18"/>
          <w:szCs w:val="18"/>
        </w:rPr>
        <w:t>na nejvyšší hladinu od roku 1990.</w:t>
      </w:r>
      <w:r w:rsidR="00723443" w:rsidRPr="00723443">
        <w:rPr>
          <w:rFonts w:ascii="Arial" w:hAnsi="Arial" w:cs="Arial"/>
          <w:sz w:val="18"/>
          <w:szCs w:val="18"/>
        </w:rPr>
        <w:t xml:space="preserve"> </w:t>
      </w:r>
      <w:r w:rsidR="007107CA">
        <w:rPr>
          <w:rFonts w:ascii="Arial" w:hAnsi="Arial" w:cs="Arial"/>
          <w:sz w:val="18"/>
          <w:szCs w:val="18"/>
        </w:rPr>
        <w:t>Z</w:t>
      </w:r>
      <w:r w:rsidR="000B4E80" w:rsidRPr="00723443">
        <w:rPr>
          <w:rFonts w:ascii="Arial" w:hAnsi="Arial" w:cs="Arial"/>
          <w:sz w:val="18"/>
          <w:szCs w:val="18"/>
        </w:rPr>
        <w:t xml:space="preserve">výšení indexu </w:t>
      </w:r>
      <w:r w:rsidR="007107CA">
        <w:rPr>
          <w:rFonts w:ascii="Arial" w:hAnsi="Arial" w:cs="Arial"/>
          <w:sz w:val="18"/>
          <w:szCs w:val="18"/>
        </w:rPr>
        <w:t>způsobil</w:t>
      </w:r>
      <w:r w:rsidR="000B4E80" w:rsidRPr="00723443">
        <w:rPr>
          <w:rFonts w:ascii="Arial" w:hAnsi="Arial" w:cs="Arial"/>
          <w:sz w:val="18"/>
          <w:szCs w:val="18"/>
        </w:rPr>
        <w:t xml:space="preserve"> prudký nárůst světových cen pšenice a jiných obilovin, který byl z velké části </w:t>
      </w:r>
      <w:r w:rsidR="007107CA">
        <w:rPr>
          <w:rFonts w:ascii="Arial" w:hAnsi="Arial" w:cs="Arial"/>
          <w:sz w:val="18"/>
          <w:szCs w:val="18"/>
        </w:rPr>
        <w:t>indukován</w:t>
      </w:r>
      <w:r w:rsidR="000B4E80" w:rsidRPr="00723443">
        <w:rPr>
          <w:rFonts w:ascii="Arial" w:hAnsi="Arial" w:cs="Arial"/>
          <w:sz w:val="18"/>
          <w:szCs w:val="18"/>
        </w:rPr>
        <w:t xml:space="preserve"> přerušením vývozu z Ukrajiny a v menší míře z Ruské federace v důsledku válečného konfliktu. Očekávané výpadky vývozu z černomořského regionu zhoršily už i tak omezenou celosvětovou dostupnost pšenice. Vzhledem k obavám o stav úrody v USA světové ceny pšenic</w:t>
      </w:r>
      <w:r w:rsidR="00723443" w:rsidRPr="00723443">
        <w:rPr>
          <w:rFonts w:ascii="Arial" w:hAnsi="Arial" w:cs="Arial"/>
          <w:sz w:val="18"/>
          <w:szCs w:val="18"/>
        </w:rPr>
        <w:t>e v březnu prudce vzrostly</w:t>
      </w:r>
      <w:r w:rsidR="000B4E80" w:rsidRPr="00723443">
        <w:rPr>
          <w:rFonts w:ascii="Arial" w:hAnsi="Arial" w:cs="Arial"/>
          <w:sz w:val="18"/>
          <w:szCs w:val="18"/>
        </w:rPr>
        <w:t xml:space="preserve"> o 19,7 %.</w:t>
      </w:r>
      <w:r w:rsidR="00723443" w:rsidRPr="00723443">
        <w:rPr>
          <w:rFonts w:ascii="Arial" w:hAnsi="Arial" w:cs="Arial"/>
          <w:sz w:val="18"/>
          <w:szCs w:val="18"/>
        </w:rPr>
        <w:t xml:space="preserve"> Více než 20,4% nárůst mezinárodních cen </w:t>
      </w:r>
      <w:r w:rsidR="008F40D1">
        <w:rPr>
          <w:rFonts w:ascii="Arial" w:hAnsi="Arial" w:cs="Arial"/>
          <w:sz w:val="18"/>
          <w:szCs w:val="18"/>
        </w:rPr>
        <w:t xml:space="preserve">dalších </w:t>
      </w:r>
      <w:r w:rsidR="00723443" w:rsidRPr="00723443">
        <w:rPr>
          <w:rFonts w:ascii="Arial" w:hAnsi="Arial" w:cs="Arial"/>
          <w:sz w:val="18"/>
          <w:szCs w:val="18"/>
        </w:rPr>
        <w:t>obilovin v březnu představoval rekordní hodnotu, přičemž ceny kukuřice, ječmene a čiroku dosáhly svých nejvyšších hodnot od roku 1990. Výrazně snížená očekávání exportu kukuřice z Ukrajiny, která je významným vývozcem, a zvýšené náklady na energie a vstupy se podepsaly pod meziměsíčním nárůstem světových cen kukuřice o 19,1 %. Posilování trhů s kukuřicí mělo vliv i na ostatní obiloviny, kdy ceny č</w:t>
      </w:r>
      <w:r w:rsidR="008F40D1">
        <w:rPr>
          <w:rFonts w:ascii="Arial" w:hAnsi="Arial" w:cs="Arial"/>
          <w:sz w:val="18"/>
          <w:szCs w:val="18"/>
        </w:rPr>
        <w:t>iroku vzrostly o 17,3 %. N</w:t>
      </w:r>
      <w:r w:rsidR="00723443" w:rsidRPr="00723443">
        <w:rPr>
          <w:rFonts w:ascii="Arial" w:hAnsi="Arial" w:cs="Arial"/>
          <w:sz w:val="18"/>
          <w:szCs w:val="18"/>
        </w:rPr>
        <w:t>ejistota ohledně dostupnosti zvýšila další tlak na již tak napjaté trhy s j</w:t>
      </w:r>
      <w:r w:rsidR="008F40D1">
        <w:rPr>
          <w:rFonts w:ascii="Arial" w:hAnsi="Arial" w:cs="Arial"/>
          <w:sz w:val="18"/>
          <w:szCs w:val="18"/>
        </w:rPr>
        <w:t>ečmenem, což vedlo k nárůstu jeho ceny</w:t>
      </w:r>
      <w:r w:rsidR="00723443" w:rsidRPr="00723443">
        <w:rPr>
          <w:rFonts w:ascii="Arial" w:hAnsi="Arial" w:cs="Arial"/>
          <w:sz w:val="18"/>
          <w:szCs w:val="18"/>
        </w:rPr>
        <w:t xml:space="preserve"> o 27,1 % ve srovnání s únorem. </w:t>
      </w:r>
      <w:r w:rsidR="007107CA">
        <w:rPr>
          <w:rFonts w:ascii="Arial" w:hAnsi="Arial" w:cs="Arial"/>
          <w:sz w:val="18"/>
          <w:szCs w:val="18"/>
        </w:rPr>
        <w:t>B</w:t>
      </w:r>
      <w:r w:rsidR="008F40D1">
        <w:rPr>
          <w:rFonts w:ascii="Arial" w:hAnsi="Arial" w:cs="Arial"/>
          <w:sz w:val="18"/>
          <w:szCs w:val="18"/>
        </w:rPr>
        <w:t>řeznová hodnota cen rýže</w:t>
      </w:r>
      <w:r w:rsidR="00723443" w:rsidRPr="00723443">
        <w:rPr>
          <w:rFonts w:ascii="Arial" w:hAnsi="Arial" w:cs="Arial"/>
          <w:sz w:val="18"/>
          <w:szCs w:val="18"/>
        </w:rPr>
        <w:t xml:space="preserve"> v důsledku kontrastních trendů u různých odrůd a kvality vůči únorové hodnotě změnila jen málo a zůstala o 10 % nižší než v předchozím roce.</w:t>
      </w:r>
    </w:p>
    <w:p w:rsidR="00723443" w:rsidRPr="00723443" w:rsidRDefault="000238F1" w:rsidP="0072344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FAO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Vegetable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Oil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Price</w:t>
      </w:r>
      <w:proofErr w:type="spellEnd"/>
      <w:r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Index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Pr="004711BD">
        <w:rPr>
          <w:rFonts w:ascii="Arial" w:hAnsi="Arial" w:cs="Arial"/>
          <w:b/>
          <w:color w:val="000000"/>
          <w:sz w:val="18"/>
          <w:szCs w:val="18"/>
          <w:u w:val="single"/>
        </w:rPr>
        <w:t>rostlinný olej</w:t>
      </w:r>
      <w:r w:rsidRPr="004711BD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="00307D92">
        <w:rPr>
          <w:rFonts w:ascii="Arial" w:hAnsi="Arial" w:cs="Arial"/>
          <w:color w:val="000000"/>
          <w:sz w:val="18"/>
          <w:szCs w:val="18"/>
        </w:rPr>
        <w:t xml:space="preserve"> se v březnu</w:t>
      </w:r>
      <w:r w:rsidRPr="004711BD">
        <w:rPr>
          <w:rFonts w:ascii="Arial" w:hAnsi="Arial" w:cs="Arial"/>
          <w:color w:val="000000"/>
          <w:sz w:val="18"/>
          <w:szCs w:val="18"/>
        </w:rPr>
        <w:t xml:space="preserve"> </w:t>
      </w:r>
      <w:r w:rsidR="00307D92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zvýšil o 23,2</w:t>
      </w:r>
      <w:r w:rsidRPr="004711BD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 %</w:t>
      </w:r>
      <w:r w:rsidRPr="004711BD">
        <w:rPr>
          <w:rFonts w:ascii="Arial" w:hAnsi="Arial" w:cs="Arial"/>
          <w:color w:val="000000"/>
          <w:sz w:val="18"/>
          <w:szCs w:val="18"/>
        </w:rPr>
        <w:t xml:space="preserve"> </w:t>
      </w:r>
      <w:r w:rsidR="00723443">
        <w:rPr>
          <w:rFonts w:ascii="Arial" w:hAnsi="Arial" w:cs="Arial"/>
          <w:color w:val="000000"/>
          <w:sz w:val="18"/>
          <w:szCs w:val="18"/>
        </w:rPr>
        <w:t xml:space="preserve">a dosáhl tím nového historického </w:t>
      </w:r>
      <w:r w:rsidR="00723443" w:rsidRPr="00723443">
        <w:rPr>
          <w:rFonts w:ascii="Arial" w:hAnsi="Arial" w:cs="Arial"/>
          <w:sz w:val="18"/>
          <w:szCs w:val="18"/>
        </w:rPr>
        <w:t>maxima. K prudkému růstu indexu přispěly vyšší ceny slunečnicového, palmového, sójového i řepkového oleje. Mezinárodní ceny slunečnicového oleje se v březnu výrazně zvýšily, k</w:t>
      </w:r>
      <w:r w:rsidR="006C376D">
        <w:rPr>
          <w:rFonts w:ascii="Arial" w:hAnsi="Arial" w:cs="Arial"/>
          <w:sz w:val="18"/>
          <w:szCs w:val="18"/>
        </w:rPr>
        <w:t> </w:t>
      </w:r>
      <w:r w:rsidR="00723443" w:rsidRPr="00723443">
        <w:rPr>
          <w:rFonts w:ascii="Arial" w:hAnsi="Arial" w:cs="Arial"/>
          <w:sz w:val="18"/>
          <w:szCs w:val="18"/>
        </w:rPr>
        <w:t>čemuž</w:t>
      </w:r>
      <w:r w:rsidR="006C376D">
        <w:rPr>
          <w:rFonts w:ascii="Arial" w:hAnsi="Arial" w:cs="Arial"/>
          <w:sz w:val="18"/>
          <w:szCs w:val="18"/>
        </w:rPr>
        <w:t xml:space="preserve"> opět</w:t>
      </w:r>
      <w:r w:rsidR="00723443" w:rsidRPr="00723443">
        <w:rPr>
          <w:rFonts w:ascii="Arial" w:hAnsi="Arial" w:cs="Arial"/>
          <w:sz w:val="18"/>
          <w:szCs w:val="18"/>
        </w:rPr>
        <w:t xml:space="preserve"> přispělo snížení vývozu v souvislosti s probíhajícím válečným konfliktem </w:t>
      </w:r>
      <w:r w:rsidR="006C376D">
        <w:rPr>
          <w:rFonts w:ascii="Arial" w:hAnsi="Arial" w:cs="Arial"/>
          <w:sz w:val="18"/>
          <w:szCs w:val="18"/>
        </w:rPr>
        <w:t>na Ukrajině</w:t>
      </w:r>
      <w:r w:rsidR="00723443" w:rsidRPr="00723443">
        <w:rPr>
          <w:rFonts w:ascii="Arial" w:hAnsi="Arial" w:cs="Arial"/>
          <w:sz w:val="18"/>
          <w:szCs w:val="18"/>
        </w:rPr>
        <w:t xml:space="preserve">. </w:t>
      </w:r>
      <w:r w:rsidR="006C376D">
        <w:rPr>
          <w:rFonts w:ascii="Arial" w:hAnsi="Arial" w:cs="Arial"/>
          <w:sz w:val="18"/>
          <w:szCs w:val="18"/>
        </w:rPr>
        <w:t>V</w:t>
      </w:r>
      <w:r w:rsidR="00723443" w:rsidRPr="00723443">
        <w:rPr>
          <w:rFonts w:ascii="Arial" w:hAnsi="Arial" w:cs="Arial"/>
          <w:sz w:val="18"/>
          <w:szCs w:val="18"/>
        </w:rPr>
        <w:t xml:space="preserve">ýrazně vzrostly také ceny palmového, sójového a řepkového oleje, k čemuž přispěla rostoucí světová poptávka po dovozu v důsledku přerušení dodávek slunečnicového oleje. Navíc světové </w:t>
      </w:r>
      <w:r w:rsidR="006C376D">
        <w:rPr>
          <w:rFonts w:ascii="Arial" w:hAnsi="Arial" w:cs="Arial"/>
          <w:sz w:val="18"/>
          <w:szCs w:val="18"/>
        </w:rPr>
        <w:t>ceny</w:t>
      </w:r>
      <w:r w:rsidR="00723443" w:rsidRPr="00723443">
        <w:rPr>
          <w:rFonts w:ascii="Arial" w:hAnsi="Arial" w:cs="Arial"/>
          <w:sz w:val="18"/>
          <w:szCs w:val="18"/>
        </w:rPr>
        <w:t xml:space="preserve"> palmového oleje </w:t>
      </w:r>
      <w:r w:rsidR="006C376D">
        <w:rPr>
          <w:rFonts w:ascii="Arial" w:hAnsi="Arial" w:cs="Arial"/>
          <w:sz w:val="18"/>
          <w:szCs w:val="18"/>
        </w:rPr>
        <w:t>rostly</w:t>
      </w:r>
      <w:r w:rsidR="00723443" w:rsidRPr="00723443">
        <w:rPr>
          <w:rFonts w:ascii="Arial" w:hAnsi="Arial" w:cs="Arial"/>
          <w:sz w:val="18"/>
          <w:szCs w:val="18"/>
        </w:rPr>
        <w:t xml:space="preserve"> z důvodu přetrvávajícího omezení dodávek z hlavních producentských zemí, ceny sójového oleje byly podpořeny obavami ze snížené dostupnosti exportu ze zemí Jižní Ameriky. Mezinárodní ceny rostlinných olejů také znatelně zvýšily zvýšené (a kolísavé) ceny ropy.</w:t>
      </w:r>
    </w:p>
    <w:p w:rsidR="00723443" w:rsidRPr="00723443" w:rsidRDefault="00723443" w:rsidP="00723443">
      <w:pPr>
        <w:spacing w:after="0"/>
        <w:jc w:val="both"/>
        <w:rPr>
          <w:rFonts w:ascii="Open Sans" w:hAnsi="Open Sans"/>
          <w:color w:val="003B43"/>
          <w:sz w:val="20"/>
          <w:szCs w:val="20"/>
          <w:shd w:val="clear" w:color="auto" w:fill="FFFFFF"/>
        </w:rPr>
      </w:pPr>
    </w:p>
    <w:p w:rsidR="000238F1" w:rsidRPr="004F301B" w:rsidRDefault="004F301B" w:rsidP="004F301B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F301B">
        <w:rPr>
          <w:rFonts w:ascii="Arial" w:hAnsi="Arial" w:cs="Arial"/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4504745</wp:posOffset>
            </wp:positionH>
            <wp:positionV relativeFrom="paragraph">
              <wp:posOffset>441</wp:posOffset>
            </wp:positionV>
            <wp:extent cx="1727200" cy="2162175"/>
            <wp:effectExtent l="0" t="0" r="6350" b="9525"/>
            <wp:wrapTight wrapText="bothSides">
              <wp:wrapPolygon edited="0">
                <wp:start x="0" y="0"/>
                <wp:lineTo x="0" y="21505"/>
                <wp:lineTo x="21441" y="21505"/>
                <wp:lineTo x="21441" y="0"/>
                <wp:lineTo x="0" y="0"/>
              </wp:wrapPolygon>
            </wp:wrapTight>
            <wp:docPr id="3" name="Obrázek 3" descr="https://www.fao.org/fileadmin/templates/worldfood/images/home_graph_1_apr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fao.org/fileadmin/templates/worldfood/images/home_graph_1_apr8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8F1"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FAO </w:t>
      </w:r>
      <w:proofErr w:type="spellStart"/>
      <w:r w:rsidR="000238F1"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Meat</w:t>
      </w:r>
      <w:proofErr w:type="spellEnd"/>
      <w:r w:rsidR="000238F1"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</w:t>
      </w:r>
      <w:proofErr w:type="spellStart"/>
      <w:r w:rsidR="000238F1"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>Price</w:t>
      </w:r>
      <w:proofErr w:type="spellEnd"/>
      <w:r w:rsidR="000238F1" w:rsidRPr="004711BD">
        <w:rPr>
          <w:rFonts w:ascii="Arial" w:hAnsi="Arial" w:cs="Arial"/>
          <w:i/>
          <w:color w:val="000000"/>
          <w:sz w:val="18"/>
          <w:szCs w:val="18"/>
          <w:u w:val="single"/>
        </w:rPr>
        <w:t xml:space="preserve"> Index</w:t>
      </w:r>
      <w:r w:rsidR="000238F1" w:rsidRPr="004711BD">
        <w:rPr>
          <w:rFonts w:ascii="Arial" w:hAnsi="Arial" w:cs="Arial"/>
          <w:color w:val="000000"/>
          <w:sz w:val="18"/>
          <w:szCs w:val="18"/>
          <w:u w:val="single"/>
        </w:rPr>
        <w:t xml:space="preserve"> (</w:t>
      </w:r>
      <w:r w:rsidR="000238F1" w:rsidRPr="004711BD">
        <w:rPr>
          <w:rFonts w:ascii="Arial" w:hAnsi="Arial" w:cs="Arial"/>
          <w:b/>
          <w:color w:val="000000"/>
          <w:sz w:val="18"/>
          <w:szCs w:val="18"/>
          <w:u w:val="single"/>
        </w:rPr>
        <w:t>maso</w:t>
      </w:r>
      <w:r w:rsidR="00307D92">
        <w:rPr>
          <w:rFonts w:ascii="Arial" w:hAnsi="Arial" w:cs="Arial"/>
          <w:sz w:val="18"/>
          <w:szCs w:val="18"/>
        </w:rPr>
        <w:t xml:space="preserve">) </w:t>
      </w:r>
      <w:r w:rsidRPr="004F301B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>posílil na hodnotu o</w:t>
      </w:r>
      <w:r w:rsidR="00307D92" w:rsidRPr="004F301B">
        <w:rPr>
          <w:rFonts w:ascii="Arial" w:eastAsia="Times New Roman" w:hAnsi="Arial" w:cs="Arial"/>
          <w:b/>
          <w:color w:val="00CC00"/>
          <w:sz w:val="18"/>
          <w:szCs w:val="18"/>
          <w:lang w:eastAsia="cs-CZ"/>
        </w:rPr>
        <w:t xml:space="preserve"> 4,8 %</w:t>
      </w:r>
      <w:r w:rsidR="00307D92">
        <w:rPr>
          <w:rFonts w:ascii="Arial" w:hAnsi="Arial" w:cs="Arial"/>
          <w:sz w:val="18"/>
          <w:szCs w:val="18"/>
        </w:rPr>
        <w:t xml:space="preserve"> vyšší</w:t>
      </w:r>
      <w:r w:rsidR="00307D92" w:rsidRPr="00307D92">
        <w:rPr>
          <w:rFonts w:ascii="Arial" w:hAnsi="Arial" w:cs="Arial"/>
          <w:sz w:val="18"/>
          <w:szCs w:val="18"/>
        </w:rPr>
        <w:t xml:space="preserve"> než v únoru a </w:t>
      </w:r>
      <w:r w:rsidR="00307D92">
        <w:rPr>
          <w:rFonts w:ascii="Arial" w:hAnsi="Arial" w:cs="Arial"/>
          <w:sz w:val="18"/>
          <w:szCs w:val="18"/>
        </w:rPr>
        <w:t xml:space="preserve">dosáhl tím </w:t>
      </w:r>
      <w:r w:rsidR="00307D92" w:rsidRPr="00307D92">
        <w:rPr>
          <w:rFonts w:ascii="Arial" w:hAnsi="Arial" w:cs="Arial"/>
          <w:sz w:val="18"/>
          <w:szCs w:val="18"/>
        </w:rPr>
        <w:t xml:space="preserve">rovněž </w:t>
      </w:r>
      <w:r>
        <w:rPr>
          <w:rFonts w:ascii="Arial" w:hAnsi="Arial" w:cs="Arial"/>
          <w:sz w:val="18"/>
          <w:szCs w:val="18"/>
        </w:rPr>
        <w:t>nového maxima</w:t>
      </w:r>
      <w:r w:rsidR="00307D92" w:rsidRPr="00307D92">
        <w:rPr>
          <w:rFonts w:ascii="Arial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4F301B">
        <w:rPr>
          <w:rFonts w:ascii="Arial" w:hAnsi="Arial" w:cs="Arial"/>
          <w:sz w:val="18"/>
          <w:szCs w:val="18"/>
        </w:rPr>
        <w:t>V březnu zaznamenaly ceny vepřového masa nejprudší měsíční nárůst od roku 1995, k čemuž přispěl nedostatek nabídky jatečných prasat v západní Evropě a nárůst vnitřní poptávky v souvislosti s blížícími se velikonočními svátky. Mezinárodní ceny drůbežího masa se zvýšily v důsledku snížených dodávek z předních exportních zemí v důsledku výskytu ptačí chřipky, na které dále měla vliv neschopnost Ukrajiny vyvážet drůbeží maso v souvislosti s probíhajícím válečným konfliktem. Ceny hovězího masa rovněž posílily, protože v některých klíčových produkčních regionech přetrvávala omezená nabídka jatečného skotu, zatímco celosvětová poptávka zůstala stabilní.</w:t>
      </w:r>
    </w:p>
    <w:p w:rsidR="000238F1" w:rsidRDefault="000238F1" w:rsidP="00023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20"/>
        </w:rPr>
      </w:pPr>
    </w:p>
    <w:p w:rsidR="000238F1" w:rsidRDefault="000238F1" w:rsidP="00023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D90624">
        <w:rPr>
          <w:rFonts w:ascii="Arial" w:hAnsi="Arial" w:cs="Arial"/>
          <w:sz w:val="18"/>
          <w:szCs w:val="20"/>
        </w:rPr>
        <w:t>Ing. Martina Nádvorníková</w:t>
      </w:r>
    </w:p>
    <w:p w:rsidR="000238F1" w:rsidRPr="00645639" w:rsidRDefault="000238F1" w:rsidP="000238F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D90624">
        <w:rPr>
          <w:rFonts w:ascii="Arial" w:hAnsi="Arial" w:cs="Arial"/>
          <w:sz w:val="18"/>
          <w:szCs w:val="20"/>
        </w:rPr>
        <w:t>Odbor zahraničně obchodní spolupráce, MZe</w:t>
      </w:r>
    </w:p>
    <w:p w:rsidR="00F14AAB" w:rsidRPr="00F14AAB" w:rsidRDefault="00F14AAB" w:rsidP="00F14AA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F14AAB">
        <w:rPr>
          <w:rFonts w:ascii="Arial" w:hAnsi="Arial" w:cs="Arial"/>
          <w:sz w:val="18"/>
          <w:szCs w:val="20"/>
        </w:rPr>
        <w:t>+420 221 814 623</w:t>
      </w:r>
    </w:p>
    <w:p w:rsidR="000552F7" w:rsidRDefault="000552F7"/>
    <w:sectPr w:rsidR="000552F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BDE" w:rsidRDefault="00787BDE" w:rsidP="000238F1">
      <w:pPr>
        <w:spacing w:after="0" w:line="240" w:lineRule="auto"/>
      </w:pPr>
      <w:r>
        <w:separator/>
      </w:r>
    </w:p>
  </w:endnote>
  <w:endnote w:type="continuationSeparator" w:id="0">
    <w:p w:rsidR="00787BDE" w:rsidRDefault="00787BDE" w:rsidP="0002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BDE" w:rsidRDefault="00787BDE" w:rsidP="000238F1">
      <w:pPr>
        <w:spacing w:after="0" w:line="240" w:lineRule="auto"/>
      </w:pPr>
      <w:r>
        <w:separator/>
      </w:r>
    </w:p>
  </w:footnote>
  <w:footnote w:type="continuationSeparator" w:id="0">
    <w:p w:rsidR="00787BDE" w:rsidRDefault="00787BDE" w:rsidP="0002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A87" w:rsidRDefault="000238F1">
    <w:pPr>
      <w:pStyle w:val="Zhlav"/>
    </w:pPr>
    <w:r>
      <w:tab/>
    </w:r>
    <w:r>
      <w:tab/>
    </w:r>
    <w:proofErr w:type="gramStart"/>
    <w:r>
      <w:t>14.04</w:t>
    </w:r>
    <w:r w:rsidR="0061571C">
      <w:t>.2022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1"/>
    <w:rsid w:val="000238F1"/>
    <w:rsid w:val="000552F7"/>
    <w:rsid w:val="000B4E80"/>
    <w:rsid w:val="00307D92"/>
    <w:rsid w:val="003F353C"/>
    <w:rsid w:val="004D5DF7"/>
    <w:rsid w:val="004F301B"/>
    <w:rsid w:val="0061571C"/>
    <w:rsid w:val="006C376D"/>
    <w:rsid w:val="007107CA"/>
    <w:rsid w:val="00723443"/>
    <w:rsid w:val="00785CD5"/>
    <w:rsid w:val="00787BDE"/>
    <w:rsid w:val="008230D2"/>
    <w:rsid w:val="008F40D1"/>
    <w:rsid w:val="00B34A87"/>
    <w:rsid w:val="00D83311"/>
    <w:rsid w:val="00D84C4F"/>
    <w:rsid w:val="00F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4B9A"/>
  <w15:chartTrackingRefBased/>
  <w15:docId w15:val="{AB42135C-14D1-47DB-BC7F-CA21CE4A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8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38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2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8F1"/>
  </w:style>
  <w:style w:type="character" w:styleId="Hypertextovodkaz">
    <w:name w:val="Hyperlink"/>
    <w:basedOn w:val="Standardnpsmoodstavce"/>
    <w:uiPriority w:val="99"/>
    <w:unhideWhenUsed/>
    <w:rsid w:val="000238F1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2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8F1"/>
  </w:style>
  <w:style w:type="paragraph" w:styleId="Normlnweb">
    <w:name w:val="Normal (Web)"/>
    <w:basedOn w:val="Normln"/>
    <w:uiPriority w:val="99"/>
    <w:unhideWhenUsed/>
    <w:rsid w:val="0030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14A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ao.org/worldfoodsituation/foodpricesindex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worldfoodsituation/foodpricesindex/e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9</cp:revision>
  <dcterms:created xsi:type="dcterms:W3CDTF">2022-04-14T06:10:00Z</dcterms:created>
  <dcterms:modified xsi:type="dcterms:W3CDTF">2022-04-14T07:34:00Z</dcterms:modified>
</cp:coreProperties>
</file>